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D7" w:rsidRDefault="009D49D7"/>
    <w:p w:rsidR="009D49D7" w:rsidRDefault="009D49D7"/>
    <w:p w:rsidR="009D49D7" w:rsidRDefault="009D49D7" w:rsidP="009D49D7">
      <w:pPr>
        <w:spacing w:line="360" w:lineRule="auto"/>
        <w:ind w:hanging="13"/>
        <w:jc w:val="center"/>
        <w:rPr>
          <w:sz w:val="28"/>
          <w:szCs w:val="28"/>
        </w:rPr>
      </w:pPr>
      <w:r>
        <w:rPr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2.4pt" o:ole="" filled="t">
            <v:fill color2="black"/>
            <v:imagedata r:id="rId6" o:title=""/>
          </v:shape>
          <o:OLEObject Type="Embed" ProgID="Word.Document.8" ShapeID="_x0000_i1025" DrawAspect="Content" ObjectID="_1697880068" r:id="rId7"/>
        </w:object>
      </w:r>
    </w:p>
    <w:p w:rsidR="009D49D7" w:rsidRDefault="009D49D7" w:rsidP="009D49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C5A9A" w:rsidRDefault="009D49D7" w:rsidP="009D4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НОВОСЕЛИЦЬКА МІСЬКА  РАДА</w:t>
      </w:r>
    </w:p>
    <w:p w:rsidR="009D49D7" w:rsidRDefault="004C5A9A" w:rsidP="009D4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  <w:r w:rsidR="009D49D7">
        <w:rPr>
          <w:b/>
          <w:sz w:val="28"/>
          <w:szCs w:val="28"/>
        </w:rPr>
        <w:t xml:space="preserve">  </w:t>
      </w:r>
    </w:p>
    <w:p w:rsidR="009D49D7" w:rsidRDefault="009D49D7" w:rsidP="009D4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9D49D7" w:rsidRDefault="009D49D7" w:rsidP="009D4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9D49D7" w:rsidRDefault="009D49D7" w:rsidP="009D49D7">
      <w:pPr>
        <w:rPr>
          <w:b/>
          <w:sz w:val="28"/>
          <w:szCs w:val="28"/>
          <w:lang w:eastAsia="uk-UA"/>
        </w:rPr>
      </w:pPr>
    </w:p>
    <w:p w:rsidR="009D49D7" w:rsidRPr="00B64B12" w:rsidRDefault="009D49D7" w:rsidP="009D49D7">
      <w:pPr>
        <w:spacing w:line="360" w:lineRule="auto"/>
        <w:jc w:val="center"/>
        <w:rPr>
          <w:b/>
          <w:i/>
          <w:sz w:val="32"/>
          <w:szCs w:val="32"/>
        </w:rPr>
      </w:pPr>
      <w:r w:rsidRPr="00B64B12">
        <w:rPr>
          <w:b/>
          <w:sz w:val="32"/>
          <w:szCs w:val="32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213"/>
        <w:gridCol w:w="3108"/>
        <w:gridCol w:w="3249"/>
      </w:tblGrid>
      <w:tr w:rsidR="009D49D7" w:rsidTr="00E61210">
        <w:trPr>
          <w:trHeight w:val="173"/>
          <w:jc w:val="center"/>
        </w:trPr>
        <w:tc>
          <w:tcPr>
            <w:tcW w:w="3213" w:type="dxa"/>
          </w:tcPr>
          <w:p w:rsidR="009D49D7" w:rsidRDefault="009D49D7" w:rsidP="00E61210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“___” _________ 2021 р.</w:t>
            </w:r>
          </w:p>
        </w:tc>
        <w:tc>
          <w:tcPr>
            <w:tcW w:w="3108" w:type="dxa"/>
          </w:tcPr>
          <w:p w:rsidR="009D49D7" w:rsidRDefault="009D49D7" w:rsidP="00E61210">
            <w:pPr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49" w:type="dxa"/>
          </w:tcPr>
          <w:p w:rsidR="009D49D7" w:rsidRDefault="009D49D7" w:rsidP="00E61210">
            <w:pPr>
              <w:spacing w:line="360" w:lineRule="auto"/>
              <w:jc w:val="righ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№__________</w:t>
            </w:r>
          </w:p>
        </w:tc>
      </w:tr>
    </w:tbl>
    <w:p w:rsidR="003D5644" w:rsidRDefault="00E758EE" w:rsidP="002D19C9">
      <w:pPr>
        <w:jc w:val="both"/>
        <w:rPr>
          <w:b/>
          <w:sz w:val="28"/>
          <w:szCs w:val="28"/>
        </w:rPr>
      </w:pPr>
      <w:r w:rsidRPr="00092450">
        <w:rPr>
          <w:b/>
          <w:sz w:val="28"/>
          <w:szCs w:val="28"/>
        </w:rPr>
        <w:t xml:space="preserve">Про </w:t>
      </w:r>
      <w:r w:rsidR="007664EB">
        <w:rPr>
          <w:b/>
          <w:sz w:val="28"/>
          <w:szCs w:val="28"/>
        </w:rPr>
        <w:t xml:space="preserve">затвердження складу конкурсної </w:t>
      </w:r>
    </w:p>
    <w:p w:rsidR="003D5644" w:rsidRDefault="007664EB" w:rsidP="002D1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комісії</w:t>
      </w:r>
      <w:r w:rsidR="003D5644">
        <w:rPr>
          <w:b/>
          <w:sz w:val="28"/>
          <w:szCs w:val="28"/>
        </w:rPr>
        <w:t xml:space="preserve"> з питань проведення конкурсу </w:t>
      </w:r>
    </w:p>
    <w:p w:rsidR="003D5644" w:rsidRDefault="00E758EE" w:rsidP="002D19C9">
      <w:pPr>
        <w:jc w:val="both"/>
        <w:rPr>
          <w:b/>
          <w:sz w:val="28"/>
          <w:szCs w:val="28"/>
        </w:rPr>
      </w:pPr>
      <w:r w:rsidRPr="00092450">
        <w:rPr>
          <w:b/>
          <w:sz w:val="28"/>
          <w:szCs w:val="28"/>
        </w:rPr>
        <w:t>на заміщення вакантн</w:t>
      </w:r>
      <w:r w:rsidR="00842F81" w:rsidRPr="00092450">
        <w:rPr>
          <w:b/>
          <w:sz w:val="28"/>
          <w:szCs w:val="28"/>
        </w:rPr>
        <w:t>ої</w:t>
      </w:r>
      <w:r w:rsidRPr="00092450">
        <w:rPr>
          <w:b/>
          <w:sz w:val="28"/>
          <w:szCs w:val="28"/>
        </w:rPr>
        <w:t xml:space="preserve"> посад</w:t>
      </w:r>
      <w:r w:rsidR="00842F81" w:rsidRPr="00092450">
        <w:rPr>
          <w:b/>
          <w:sz w:val="28"/>
          <w:szCs w:val="28"/>
        </w:rPr>
        <w:t>и</w:t>
      </w:r>
      <w:r w:rsidR="004C5A9A">
        <w:rPr>
          <w:b/>
          <w:sz w:val="28"/>
          <w:szCs w:val="28"/>
        </w:rPr>
        <w:t xml:space="preserve"> директора</w:t>
      </w:r>
      <w:r w:rsidR="00972B3F" w:rsidRPr="00092450">
        <w:rPr>
          <w:b/>
          <w:sz w:val="28"/>
          <w:szCs w:val="28"/>
        </w:rPr>
        <w:t xml:space="preserve"> </w:t>
      </w:r>
    </w:p>
    <w:p w:rsidR="003D5644" w:rsidRDefault="00AC5D3A" w:rsidP="002D19C9">
      <w:pPr>
        <w:jc w:val="both"/>
        <w:rPr>
          <w:b/>
          <w:sz w:val="28"/>
          <w:szCs w:val="28"/>
        </w:rPr>
      </w:pPr>
      <w:r w:rsidRPr="00092450">
        <w:rPr>
          <w:b/>
          <w:sz w:val="28"/>
          <w:szCs w:val="28"/>
        </w:rPr>
        <w:t xml:space="preserve">Комунальної установи "Центр надання </w:t>
      </w:r>
    </w:p>
    <w:p w:rsidR="003D5644" w:rsidRDefault="00AC5D3A" w:rsidP="002D19C9">
      <w:pPr>
        <w:jc w:val="both"/>
        <w:rPr>
          <w:b/>
          <w:sz w:val="28"/>
          <w:szCs w:val="28"/>
        </w:rPr>
      </w:pPr>
      <w:r w:rsidRPr="00092450">
        <w:rPr>
          <w:b/>
          <w:sz w:val="28"/>
          <w:szCs w:val="28"/>
        </w:rPr>
        <w:t xml:space="preserve">соціальних послуг" Новоселицької міської </w:t>
      </w:r>
    </w:p>
    <w:p w:rsidR="00655DB5" w:rsidRPr="00092450" w:rsidRDefault="00AC5D3A" w:rsidP="002D19C9">
      <w:pPr>
        <w:jc w:val="both"/>
        <w:rPr>
          <w:b/>
          <w:sz w:val="28"/>
          <w:szCs w:val="28"/>
        </w:rPr>
      </w:pPr>
      <w:r w:rsidRPr="00092450">
        <w:rPr>
          <w:b/>
          <w:sz w:val="28"/>
          <w:szCs w:val="28"/>
        </w:rPr>
        <w:t>ради Чернівецького району Чернівецької області</w:t>
      </w:r>
    </w:p>
    <w:p w:rsidR="00E758EE" w:rsidRPr="00092450" w:rsidRDefault="00E758EE" w:rsidP="00E758EE">
      <w:pPr>
        <w:jc w:val="both"/>
        <w:rPr>
          <w:sz w:val="28"/>
          <w:szCs w:val="28"/>
        </w:rPr>
      </w:pPr>
    </w:p>
    <w:p w:rsidR="00405E95" w:rsidRDefault="00405E95" w:rsidP="00405E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DB5" w:rsidRPr="00092450">
        <w:rPr>
          <w:sz w:val="28"/>
          <w:szCs w:val="28"/>
        </w:rPr>
        <w:t>В</w:t>
      </w:r>
      <w:r w:rsidR="00E758EE" w:rsidRPr="00092450">
        <w:rPr>
          <w:sz w:val="28"/>
          <w:szCs w:val="28"/>
        </w:rPr>
        <w:t>і</w:t>
      </w:r>
      <w:r w:rsidR="00124EB9" w:rsidRPr="00092450">
        <w:rPr>
          <w:sz w:val="28"/>
          <w:szCs w:val="28"/>
        </w:rPr>
        <w:t xml:space="preserve">дповідно до рішення </w:t>
      </w:r>
      <w:r w:rsidR="00643B1F" w:rsidRPr="00092450">
        <w:rPr>
          <w:sz w:val="28"/>
          <w:szCs w:val="28"/>
        </w:rPr>
        <w:t xml:space="preserve">III сесії </w:t>
      </w:r>
      <w:r w:rsidR="00124EB9" w:rsidRPr="00092450">
        <w:rPr>
          <w:sz w:val="28"/>
          <w:szCs w:val="28"/>
        </w:rPr>
        <w:t>Новоселицької</w:t>
      </w:r>
      <w:r w:rsidR="00E758EE" w:rsidRPr="00092450">
        <w:rPr>
          <w:sz w:val="28"/>
          <w:szCs w:val="28"/>
        </w:rPr>
        <w:t xml:space="preserve"> міської ради </w:t>
      </w:r>
      <w:r w:rsidR="002C3160" w:rsidRPr="00092450">
        <w:rPr>
          <w:sz w:val="28"/>
          <w:szCs w:val="28"/>
        </w:rPr>
        <w:t xml:space="preserve">VIII скликання </w:t>
      </w:r>
      <w:r w:rsidR="00E758EE" w:rsidRPr="00092450">
        <w:rPr>
          <w:sz w:val="28"/>
          <w:szCs w:val="28"/>
        </w:rPr>
        <w:t xml:space="preserve">від </w:t>
      </w:r>
      <w:r w:rsidR="00124EB9" w:rsidRPr="00092450">
        <w:rPr>
          <w:sz w:val="28"/>
          <w:szCs w:val="28"/>
        </w:rPr>
        <w:t>28 січня 2021</w:t>
      </w:r>
      <w:r w:rsidR="00092450">
        <w:rPr>
          <w:sz w:val="28"/>
          <w:szCs w:val="28"/>
        </w:rPr>
        <w:t xml:space="preserve"> року </w:t>
      </w:r>
      <w:r w:rsidR="00643B1F" w:rsidRPr="00092450">
        <w:rPr>
          <w:sz w:val="28"/>
          <w:szCs w:val="28"/>
        </w:rPr>
        <w:t>№3/14</w:t>
      </w:r>
      <w:r w:rsidR="00057033" w:rsidRPr="00092450">
        <w:rPr>
          <w:sz w:val="28"/>
          <w:szCs w:val="28"/>
        </w:rPr>
        <w:t xml:space="preserve"> «</w:t>
      </w:r>
      <w:r w:rsidR="00643B1F" w:rsidRPr="00092450">
        <w:rPr>
          <w:sz w:val="28"/>
          <w:szCs w:val="28"/>
        </w:rPr>
        <w:t xml:space="preserve">Про створення Комунальної </w:t>
      </w:r>
      <w:r w:rsidR="00092450" w:rsidRPr="00092450">
        <w:rPr>
          <w:sz w:val="28"/>
          <w:szCs w:val="28"/>
        </w:rPr>
        <w:t>установи "Центр надання соціальних послуг" Новоселицької міської ради Чернівецького району Чернівецької області</w:t>
      </w:r>
      <w:r w:rsidR="00293DE7">
        <w:rPr>
          <w:sz w:val="28"/>
          <w:szCs w:val="28"/>
        </w:rPr>
        <w:t>»,</w:t>
      </w:r>
      <w:r w:rsidR="00401EAF">
        <w:rPr>
          <w:sz w:val="28"/>
          <w:szCs w:val="28"/>
        </w:rPr>
        <w:t xml:space="preserve"> рішення Х сесії Новоселицької міської ради VIII скликання від </w:t>
      </w:r>
      <w:r w:rsidR="000C55C3">
        <w:rPr>
          <w:sz w:val="28"/>
          <w:szCs w:val="28"/>
        </w:rPr>
        <w:t>09.07.2021 року №10/8 "</w:t>
      </w:r>
      <w:r w:rsidR="0092671F">
        <w:rPr>
          <w:sz w:val="28"/>
          <w:szCs w:val="28"/>
        </w:rPr>
        <w:t xml:space="preserve">Про затвердження Положення про </w:t>
      </w:r>
      <w:r w:rsidR="000C55C3">
        <w:rPr>
          <w:sz w:val="28"/>
          <w:szCs w:val="28"/>
        </w:rPr>
        <w:t>конкурсну комісію, умови та порядок проведення конкурсу на зайняття посади керівника Комунальної установи</w:t>
      </w:r>
      <w:r w:rsidR="00303701">
        <w:rPr>
          <w:sz w:val="28"/>
          <w:szCs w:val="28"/>
        </w:rPr>
        <w:t xml:space="preserve"> "Центр надання соціальних послуг" Новоселицької міської ради Чернівецького району Чернівецької області",</w:t>
      </w:r>
      <w:r w:rsidR="000C55C3">
        <w:rPr>
          <w:sz w:val="28"/>
          <w:szCs w:val="28"/>
        </w:rPr>
        <w:t xml:space="preserve"> </w:t>
      </w:r>
      <w:r w:rsidR="00F76348">
        <w:rPr>
          <w:sz w:val="28"/>
          <w:szCs w:val="28"/>
        </w:rPr>
        <w:t xml:space="preserve">рішення </w:t>
      </w:r>
      <w:r w:rsidR="00847D24">
        <w:rPr>
          <w:sz w:val="28"/>
          <w:szCs w:val="28"/>
        </w:rPr>
        <w:t xml:space="preserve">виконавчого комітету Новоселицької міської ради від 13.10.2021 року №223 "Про оголошення конкурсу на </w:t>
      </w:r>
      <w:r w:rsidR="006A1697">
        <w:rPr>
          <w:sz w:val="28"/>
          <w:szCs w:val="28"/>
        </w:rPr>
        <w:t xml:space="preserve">заміщення вакантної посади директора Комунальної </w:t>
      </w:r>
      <w:r w:rsidR="004675C3">
        <w:rPr>
          <w:sz w:val="28"/>
          <w:szCs w:val="28"/>
        </w:rPr>
        <w:t xml:space="preserve">установи "центр надання соціальних послуг" Новоселицької міської ради Чернівецького району Чернівецької області, </w:t>
      </w:r>
      <w:r w:rsidR="00057033" w:rsidRPr="00092450">
        <w:rPr>
          <w:sz w:val="28"/>
          <w:szCs w:val="28"/>
        </w:rPr>
        <w:t>Закону України «Пр</w:t>
      </w:r>
      <w:r w:rsidR="009C4B25">
        <w:rPr>
          <w:sz w:val="28"/>
          <w:szCs w:val="28"/>
        </w:rPr>
        <w:t>о соціальні послуги», постанови</w:t>
      </w:r>
      <w:r w:rsidR="00057033" w:rsidRPr="00092450">
        <w:rPr>
          <w:sz w:val="28"/>
          <w:szCs w:val="28"/>
        </w:rPr>
        <w:t xml:space="preserve"> Кабінету Міністрів України від 03 березня 2020 року №200 «Про затвердження 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сектору»,</w:t>
      </w:r>
      <w:r w:rsidR="00580082" w:rsidRPr="00092450">
        <w:rPr>
          <w:sz w:val="28"/>
          <w:szCs w:val="28"/>
        </w:rPr>
        <w:t xml:space="preserve"> керуючись</w:t>
      </w:r>
      <w:r w:rsidR="003B639F">
        <w:rPr>
          <w:sz w:val="28"/>
          <w:szCs w:val="28"/>
        </w:rPr>
        <w:t xml:space="preserve">  Законом</w:t>
      </w:r>
      <w:r w:rsidR="00E758EE" w:rsidRPr="00092450">
        <w:rPr>
          <w:sz w:val="28"/>
          <w:szCs w:val="28"/>
        </w:rPr>
        <w:t xml:space="preserve"> України «Про мі</w:t>
      </w:r>
      <w:r>
        <w:rPr>
          <w:sz w:val="28"/>
          <w:szCs w:val="28"/>
        </w:rPr>
        <w:t>сцеве самоврядування в Україні»,</w:t>
      </w:r>
      <w:r w:rsidRPr="00405E95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виконком міської ради</w:t>
      </w:r>
    </w:p>
    <w:p w:rsidR="00405E95" w:rsidRDefault="00405E95" w:rsidP="00405E95">
      <w:pPr>
        <w:jc w:val="both"/>
        <w:rPr>
          <w:sz w:val="28"/>
          <w:szCs w:val="28"/>
        </w:rPr>
      </w:pPr>
    </w:p>
    <w:p w:rsidR="00405E95" w:rsidRPr="00405E95" w:rsidRDefault="00405E95" w:rsidP="00405E95">
      <w:pPr>
        <w:jc w:val="center"/>
        <w:rPr>
          <w:b/>
          <w:sz w:val="28"/>
          <w:szCs w:val="28"/>
        </w:rPr>
      </w:pPr>
      <w:r w:rsidRPr="00405E95">
        <w:rPr>
          <w:b/>
          <w:sz w:val="28"/>
          <w:szCs w:val="28"/>
        </w:rPr>
        <w:t>ВИРІШИВ:</w:t>
      </w:r>
    </w:p>
    <w:p w:rsidR="00474579" w:rsidRPr="00092450" w:rsidRDefault="00474579" w:rsidP="00E758EE">
      <w:pPr>
        <w:ind w:firstLine="709"/>
        <w:jc w:val="both"/>
        <w:rPr>
          <w:sz w:val="28"/>
          <w:szCs w:val="28"/>
        </w:rPr>
      </w:pPr>
    </w:p>
    <w:p w:rsidR="003B639F" w:rsidRDefault="004C5A9A" w:rsidP="003B639F">
      <w:pPr>
        <w:jc w:val="both"/>
        <w:rPr>
          <w:sz w:val="28"/>
          <w:szCs w:val="28"/>
        </w:rPr>
      </w:pPr>
      <w:r w:rsidRPr="004C5A9A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="00190A65">
        <w:rPr>
          <w:sz w:val="28"/>
          <w:szCs w:val="28"/>
        </w:rPr>
        <w:t>Затвердити конкурсну комісію з питань проведення конкурсу</w:t>
      </w:r>
      <w:r w:rsidR="00E758EE" w:rsidRPr="004C5A9A">
        <w:rPr>
          <w:sz w:val="28"/>
          <w:szCs w:val="28"/>
        </w:rPr>
        <w:t xml:space="preserve"> на заміщення вакантн</w:t>
      </w:r>
      <w:r w:rsidR="00842F81" w:rsidRPr="004C5A9A">
        <w:rPr>
          <w:sz w:val="28"/>
          <w:szCs w:val="28"/>
        </w:rPr>
        <w:t>ої</w:t>
      </w:r>
      <w:r w:rsidR="00E758EE" w:rsidRPr="004C5A9A">
        <w:rPr>
          <w:sz w:val="28"/>
          <w:szCs w:val="28"/>
        </w:rPr>
        <w:t xml:space="preserve"> посад</w:t>
      </w:r>
      <w:r w:rsidR="00842F81" w:rsidRPr="004C5A9A">
        <w:rPr>
          <w:sz w:val="28"/>
          <w:szCs w:val="28"/>
        </w:rPr>
        <w:t>и</w:t>
      </w:r>
      <w:r w:rsidR="00D92DBE">
        <w:rPr>
          <w:sz w:val="28"/>
          <w:szCs w:val="28"/>
        </w:rPr>
        <w:t xml:space="preserve"> директора Комунальної</w:t>
      </w:r>
      <w:r w:rsidRPr="004C5A9A">
        <w:rPr>
          <w:sz w:val="28"/>
          <w:szCs w:val="28"/>
        </w:rPr>
        <w:t xml:space="preserve"> установи "Центр надання соціальних послуг" Новоселицької міської ради Чернівецького району Чернівецької області</w:t>
      </w:r>
      <w:r>
        <w:rPr>
          <w:sz w:val="28"/>
          <w:szCs w:val="28"/>
        </w:rPr>
        <w:t xml:space="preserve"> </w:t>
      </w:r>
      <w:r w:rsidR="00AF6701" w:rsidRPr="00092450">
        <w:rPr>
          <w:sz w:val="28"/>
          <w:szCs w:val="28"/>
          <w:lang w:eastAsia="en-US"/>
        </w:rPr>
        <w:t>(далі – Конкурс</w:t>
      </w:r>
      <w:r w:rsidR="001F3339">
        <w:rPr>
          <w:sz w:val="28"/>
          <w:szCs w:val="28"/>
          <w:lang w:eastAsia="en-US"/>
        </w:rPr>
        <w:t>на комісія</w:t>
      </w:r>
      <w:r w:rsidR="00AF6701" w:rsidRPr="00092450">
        <w:rPr>
          <w:sz w:val="28"/>
          <w:szCs w:val="28"/>
          <w:lang w:eastAsia="en-US"/>
        </w:rPr>
        <w:t>)</w:t>
      </w:r>
      <w:r w:rsidR="001F3339">
        <w:rPr>
          <w:sz w:val="28"/>
          <w:szCs w:val="28"/>
          <w:lang w:eastAsia="en-US"/>
        </w:rPr>
        <w:t xml:space="preserve"> у складі</w:t>
      </w:r>
      <w:r w:rsidR="001F3339">
        <w:rPr>
          <w:sz w:val="28"/>
          <w:szCs w:val="28"/>
        </w:rPr>
        <w:t>:</w:t>
      </w:r>
    </w:p>
    <w:p w:rsidR="007A2248" w:rsidRDefault="007A2248" w:rsidP="003B639F">
      <w:pPr>
        <w:jc w:val="both"/>
        <w:rPr>
          <w:sz w:val="28"/>
          <w:szCs w:val="28"/>
        </w:rPr>
        <w:sectPr w:rsidR="007A2248" w:rsidSect="004353A2">
          <w:pgSz w:w="11906" w:h="16838"/>
          <w:pgMar w:top="568" w:right="566" w:bottom="709" w:left="1560" w:header="720" w:footer="720" w:gutter="0"/>
          <w:cols w:space="720"/>
        </w:sectPr>
      </w:pPr>
    </w:p>
    <w:tbl>
      <w:tblPr>
        <w:tblW w:w="9687" w:type="dxa"/>
        <w:tblLook w:val="04A0"/>
      </w:tblPr>
      <w:tblGrid>
        <w:gridCol w:w="2617"/>
        <w:gridCol w:w="468"/>
        <w:gridCol w:w="6602"/>
      </w:tblGrid>
      <w:tr w:rsidR="0075655B" w:rsidRPr="00020A12" w:rsidTr="00FD6193">
        <w:trPr>
          <w:trHeight w:val="1600"/>
        </w:trPr>
        <w:tc>
          <w:tcPr>
            <w:tcW w:w="2617" w:type="dxa"/>
          </w:tcPr>
          <w:p w:rsidR="0075655B" w:rsidRDefault="0075655B" w:rsidP="00C87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МАЙДАНСЬКИЙ</w:t>
            </w:r>
          </w:p>
          <w:p w:rsidR="0075655B" w:rsidRDefault="0075655B" w:rsidP="00C87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Іванович</w:t>
            </w:r>
          </w:p>
          <w:p w:rsidR="00906BCE" w:rsidRDefault="00906BCE" w:rsidP="00C87823">
            <w:pPr>
              <w:jc w:val="both"/>
              <w:rPr>
                <w:sz w:val="28"/>
                <w:szCs w:val="28"/>
              </w:rPr>
            </w:pPr>
          </w:p>
          <w:p w:rsidR="0075655B" w:rsidRDefault="006667C8" w:rsidP="00666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ПОЛКОВНІКОВА</w:t>
            </w:r>
          </w:p>
          <w:p w:rsidR="006667C8" w:rsidRPr="00F226EF" w:rsidRDefault="006667C8" w:rsidP="00666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Василівна</w:t>
            </w:r>
          </w:p>
        </w:tc>
        <w:tc>
          <w:tcPr>
            <w:tcW w:w="468" w:type="dxa"/>
          </w:tcPr>
          <w:p w:rsidR="0075655B" w:rsidRDefault="0075655B" w:rsidP="00C87823">
            <w:pPr>
              <w:jc w:val="both"/>
              <w:rPr>
                <w:sz w:val="28"/>
                <w:szCs w:val="28"/>
              </w:rPr>
            </w:pPr>
            <w:r w:rsidRPr="00020A12">
              <w:rPr>
                <w:sz w:val="28"/>
                <w:szCs w:val="28"/>
              </w:rPr>
              <w:t>-</w:t>
            </w:r>
          </w:p>
          <w:p w:rsidR="0075655B" w:rsidRDefault="0075655B" w:rsidP="00C87823">
            <w:pPr>
              <w:jc w:val="both"/>
              <w:rPr>
                <w:sz w:val="28"/>
                <w:szCs w:val="28"/>
              </w:rPr>
            </w:pPr>
          </w:p>
          <w:p w:rsidR="0075655B" w:rsidRPr="009B3D6F" w:rsidRDefault="0075655B" w:rsidP="00C87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02" w:type="dxa"/>
          </w:tcPr>
          <w:p w:rsidR="0075655B" w:rsidRDefault="0075655B" w:rsidP="008D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</w:t>
            </w:r>
            <w:r w:rsidR="006667C8">
              <w:rPr>
                <w:sz w:val="28"/>
                <w:szCs w:val="28"/>
              </w:rPr>
              <w:t>их органів ради, голова комісії.</w:t>
            </w:r>
          </w:p>
          <w:p w:rsidR="00906BCE" w:rsidRDefault="00906BCE" w:rsidP="008D653E">
            <w:pPr>
              <w:rPr>
                <w:sz w:val="28"/>
                <w:szCs w:val="28"/>
              </w:rPr>
            </w:pPr>
          </w:p>
          <w:p w:rsidR="0075655B" w:rsidRDefault="006667C8" w:rsidP="008D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юридично-кадрової роботи апарату виконавчого комітету Новоселицької міської ради, секретар комісії.</w:t>
            </w:r>
          </w:p>
          <w:p w:rsidR="008D653E" w:rsidRPr="00020A12" w:rsidRDefault="008D653E" w:rsidP="00C87823">
            <w:pPr>
              <w:jc w:val="both"/>
              <w:rPr>
                <w:sz w:val="28"/>
                <w:szCs w:val="28"/>
              </w:rPr>
            </w:pPr>
          </w:p>
        </w:tc>
      </w:tr>
      <w:tr w:rsidR="0075655B" w:rsidTr="000A07C1">
        <w:trPr>
          <w:trHeight w:val="2005"/>
        </w:trPr>
        <w:tc>
          <w:tcPr>
            <w:tcW w:w="2617" w:type="dxa"/>
          </w:tcPr>
          <w:p w:rsidR="008D653E" w:rsidRDefault="008D653E" w:rsidP="008D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ТОЦЬКА Ірина Іванівна</w:t>
            </w:r>
          </w:p>
          <w:p w:rsidR="0075655B" w:rsidRDefault="0075655B" w:rsidP="00C87823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75655B" w:rsidRDefault="00296080" w:rsidP="0029608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АРСЕНІЙ Лія Вікторівна</w:t>
            </w:r>
          </w:p>
          <w:p w:rsidR="0075655B" w:rsidRDefault="0075655B" w:rsidP="00C87823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B4357E" w:rsidRDefault="00B4357E" w:rsidP="00C87823">
            <w:pPr>
              <w:jc w:val="both"/>
              <w:rPr>
                <w:sz w:val="28"/>
                <w:szCs w:val="28"/>
              </w:rPr>
            </w:pPr>
          </w:p>
          <w:p w:rsidR="0075655B" w:rsidRDefault="00D361A8" w:rsidP="00747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Сергій Георгійович</w:t>
            </w:r>
          </w:p>
          <w:p w:rsidR="0075655B" w:rsidRDefault="0075655B" w:rsidP="00C87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75655B" w:rsidRDefault="0075655B" w:rsidP="00C87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5655B" w:rsidRDefault="0075655B" w:rsidP="00C87823">
            <w:pPr>
              <w:jc w:val="both"/>
              <w:rPr>
                <w:sz w:val="28"/>
                <w:szCs w:val="28"/>
              </w:rPr>
            </w:pPr>
          </w:p>
          <w:p w:rsidR="00296080" w:rsidRDefault="00296080" w:rsidP="00C87823">
            <w:pPr>
              <w:jc w:val="both"/>
              <w:rPr>
                <w:sz w:val="28"/>
                <w:szCs w:val="28"/>
              </w:rPr>
            </w:pPr>
          </w:p>
          <w:p w:rsidR="0075655B" w:rsidRDefault="0075655B" w:rsidP="00C87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5655B" w:rsidRDefault="0075655B" w:rsidP="00C87823">
            <w:pPr>
              <w:jc w:val="both"/>
              <w:rPr>
                <w:sz w:val="28"/>
                <w:szCs w:val="28"/>
              </w:rPr>
            </w:pPr>
          </w:p>
          <w:p w:rsidR="0075655B" w:rsidRDefault="0075655B" w:rsidP="00C87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75655B" w:rsidRDefault="0075655B" w:rsidP="00C87823">
            <w:pPr>
              <w:jc w:val="both"/>
              <w:rPr>
                <w:sz w:val="28"/>
                <w:szCs w:val="28"/>
              </w:rPr>
            </w:pPr>
          </w:p>
          <w:p w:rsidR="0075655B" w:rsidRPr="000E6A92" w:rsidRDefault="0075655B" w:rsidP="00C87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02" w:type="dxa"/>
          </w:tcPr>
          <w:p w:rsidR="0075655B" w:rsidRDefault="008D653E" w:rsidP="008D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виконавчого комітету Новоселицької міської ради</w:t>
            </w:r>
            <w:r w:rsidR="00296080">
              <w:rPr>
                <w:sz w:val="28"/>
                <w:szCs w:val="28"/>
              </w:rPr>
              <w:t>.</w:t>
            </w:r>
          </w:p>
          <w:p w:rsidR="0075655B" w:rsidRDefault="0075655B" w:rsidP="00C87823">
            <w:pPr>
              <w:jc w:val="both"/>
              <w:rPr>
                <w:sz w:val="28"/>
                <w:szCs w:val="28"/>
              </w:rPr>
            </w:pPr>
          </w:p>
          <w:p w:rsidR="0075655B" w:rsidRDefault="00A118C2" w:rsidP="00C87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96080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відділу соціального захисту населення апарату виконавчого комітету Новоселицької міської ради.</w:t>
            </w:r>
          </w:p>
          <w:p w:rsidR="00A118C2" w:rsidRDefault="00A118C2" w:rsidP="00C87823">
            <w:pPr>
              <w:jc w:val="both"/>
              <w:rPr>
                <w:sz w:val="28"/>
                <w:szCs w:val="28"/>
              </w:rPr>
            </w:pPr>
          </w:p>
          <w:p w:rsidR="0075655B" w:rsidRDefault="004170FA" w:rsidP="00C87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0A07C1">
              <w:rPr>
                <w:sz w:val="28"/>
                <w:szCs w:val="28"/>
              </w:rPr>
              <w:t>відділ</w:t>
            </w:r>
            <w:r>
              <w:rPr>
                <w:sz w:val="28"/>
                <w:szCs w:val="28"/>
              </w:rPr>
              <w:t>у</w:t>
            </w:r>
            <w:r w:rsidR="000A07C1">
              <w:rPr>
                <w:sz w:val="28"/>
                <w:szCs w:val="28"/>
              </w:rPr>
              <w:t xml:space="preserve"> №6 (</w:t>
            </w:r>
            <w:proofErr w:type="spellStart"/>
            <w:r w:rsidR="000A07C1">
              <w:rPr>
                <w:sz w:val="28"/>
                <w:szCs w:val="28"/>
              </w:rPr>
              <w:t>м.Новоселиця</w:t>
            </w:r>
            <w:proofErr w:type="spellEnd"/>
            <w:r w:rsidR="000A07C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управління праці та соціального </w:t>
            </w:r>
            <w:r w:rsidR="00BA5EF5">
              <w:rPr>
                <w:sz w:val="28"/>
                <w:szCs w:val="28"/>
              </w:rPr>
              <w:t>захисту населення</w:t>
            </w:r>
            <w:r w:rsidR="000A07C1">
              <w:rPr>
                <w:sz w:val="28"/>
                <w:szCs w:val="28"/>
              </w:rPr>
              <w:t xml:space="preserve"> Чернівецької РДА. </w:t>
            </w:r>
          </w:p>
          <w:p w:rsidR="00BA5EF5" w:rsidRDefault="00BA5EF5" w:rsidP="00C87823">
            <w:pPr>
              <w:jc w:val="both"/>
              <w:rPr>
                <w:sz w:val="28"/>
                <w:szCs w:val="28"/>
              </w:rPr>
            </w:pPr>
          </w:p>
        </w:tc>
      </w:tr>
      <w:tr w:rsidR="0075655B" w:rsidTr="000A07C1">
        <w:trPr>
          <w:trHeight w:val="338"/>
        </w:trPr>
        <w:tc>
          <w:tcPr>
            <w:tcW w:w="2617" w:type="dxa"/>
          </w:tcPr>
          <w:p w:rsidR="0075655B" w:rsidRPr="009F7EEF" w:rsidRDefault="00740B23" w:rsidP="009F7EEF">
            <w:pPr>
              <w:rPr>
                <w:sz w:val="28"/>
                <w:szCs w:val="28"/>
              </w:rPr>
            </w:pPr>
            <w:r w:rsidRPr="009F7EEF">
              <w:rPr>
                <w:sz w:val="28"/>
                <w:szCs w:val="28"/>
              </w:rPr>
              <w:t xml:space="preserve"> </w:t>
            </w:r>
            <w:proofErr w:type="spellStart"/>
            <w:r w:rsidR="009F7EEF">
              <w:rPr>
                <w:sz w:val="28"/>
                <w:szCs w:val="28"/>
              </w:rPr>
              <w:t>Глігор</w:t>
            </w:r>
            <w:proofErr w:type="spellEnd"/>
            <w:r w:rsidR="009F7EEF">
              <w:rPr>
                <w:sz w:val="28"/>
                <w:szCs w:val="28"/>
              </w:rPr>
              <w:t xml:space="preserve"> Марина Флоріанівна</w:t>
            </w:r>
          </w:p>
        </w:tc>
        <w:tc>
          <w:tcPr>
            <w:tcW w:w="468" w:type="dxa"/>
          </w:tcPr>
          <w:p w:rsidR="0075655B" w:rsidRPr="00DA7E22" w:rsidRDefault="0075655B" w:rsidP="00C87823">
            <w:pPr>
              <w:jc w:val="both"/>
              <w:rPr>
                <w:sz w:val="28"/>
                <w:szCs w:val="28"/>
              </w:rPr>
            </w:pPr>
            <w:r w:rsidRPr="00DA7E22">
              <w:rPr>
                <w:sz w:val="28"/>
                <w:szCs w:val="28"/>
              </w:rPr>
              <w:t>-</w:t>
            </w:r>
          </w:p>
          <w:p w:rsidR="0075655B" w:rsidRPr="00DA7E22" w:rsidRDefault="0075655B" w:rsidP="00C878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02" w:type="dxa"/>
          </w:tcPr>
          <w:p w:rsidR="0075655B" w:rsidRDefault="00117448" w:rsidP="000A07C1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голова Новоселицько</w:t>
            </w:r>
            <w:r w:rsidR="007A7C9B">
              <w:rPr>
                <w:color w:val="000000"/>
                <w:sz w:val="27"/>
                <w:szCs w:val="27"/>
              </w:rPr>
              <w:t>ї районної організації Товариства Червоного Хреста України.</w:t>
            </w:r>
          </w:p>
          <w:p w:rsidR="007A7C9B" w:rsidRPr="00DA7E22" w:rsidRDefault="007A7C9B" w:rsidP="000A07C1">
            <w:pPr>
              <w:jc w:val="both"/>
              <w:rPr>
                <w:sz w:val="28"/>
                <w:szCs w:val="28"/>
              </w:rPr>
            </w:pPr>
          </w:p>
        </w:tc>
      </w:tr>
    </w:tbl>
    <w:p w:rsidR="009D2D59" w:rsidRDefault="000A07C1" w:rsidP="00DD08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29C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D0832">
        <w:rPr>
          <w:sz w:val="28"/>
          <w:szCs w:val="28"/>
        </w:rPr>
        <w:t>Конкурсній комісії</w:t>
      </w:r>
      <w:r w:rsidR="000C4091">
        <w:rPr>
          <w:sz w:val="28"/>
          <w:szCs w:val="28"/>
        </w:rPr>
        <w:t xml:space="preserve"> </w:t>
      </w:r>
      <w:r w:rsidR="00DD0832">
        <w:rPr>
          <w:sz w:val="28"/>
          <w:szCs w:val="28"/>
        </w:rPr>
        <w:t xml:space="preserve">забезпечити </w:t>
      </w:r>
      <w:r w:rsidR="00836F33">
        <w:rPr>
          <w:sz w:val="28"/>
          <w:szCs w:val="28"/>
        </w:rPr>
        <w:t xml:space="preserve"> </w:t>
      </w:r>
      <w:r w:rsidR="000C4091">
        <w:rPr>
          <w:sz w:val="28"/>
          <w:szCs w:val="28"/>
        </w:rPr>
        <w:t xml:space="preserve">проведення конкурсу у порядку та у строки, встановлені </w:t>
      </w:r>
      <w:r w:rsidR="002E61C1">
        <w:rPr>
          <w:sz w:val="28"/>
          <w:szCs w:val="28"/>
        </w:rPr>
        <w:t>рішенням Х сесії Новоселицької міської ради VIII скликання від 09.07.2021 року №10/8 "Про затвердження Положення про конкурсну комісію, умови та порядок проведення конкурсу на зайняття посади керівника Комунальної установи "Центр надання соціальних послуг" Новоселицької міської ради Чернівецького району Чернівецької області.</w:t>
      </w:r>
    </w:p>
    <w:p w:rsidR="00E758EE" w:rsidRPr="00092450" w:rsidRDefault="002E61C1" w:rsidP="006E3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E3343">
        <w:rPr>
          <w:sz w:val="28"/>
          <w:szCs w:val="28"/>
        </w:rPr>
        <w:t>.</w:t>
      </w:r>
      <w:r w:rsidR="00E758EE" w:rsidRPr="00092450">
        <w:rPr>
          <w:sz w:val="28"/>
          <w:szCs w:val="28"/>
        </w:rPr>
        <w:t xml:space="preserve">Контроль за виконанням даного </w:t>
      </w:r>
      <w:r w:rsidR="006E3343">
        <w:rPr>
          <w:sz w:val="28"/>
          <w:szCs w:val="28"/>
        </w:rPr>
        <w:t xml:space="preserve">рішення </w:t>
      </w:r>
      <w:r w:rsidR="00E758EE" w:rsidRPr="00092450">
        <w:rPr>
          <w:sz w:val="28"/>
          <w:szCs w:val="28"/>
        </w:rPr>
        <w:t xml:space="preserve"> покласти на </w:t>
      </w:r>
      <w:r w:rsidR="006E3343">
        <w:rPr>
          <w:sz w:val="28"/>
          <w:szCs w:val="28"/>
        </w:rPr>
        <w:t>заступника міського голови з питань діяльності виконавчих органів ради</w:t>
      </w:r>
      <w:r w:rsidR="000F3FE9">
        <w:rPr>
          <w:sz w:val="28"/>
          <w:szCs w:val="28"/>
        </w:rPr>
        <w:t>.</w:t>
      </w:r>
    </w:p>
    <w:p w:rsidR="00C209D2" w:rsidRPr="00092450" w:rsidRDefault="00C209D2" w:rsidP="00E758EE">
      <w:pPr>
        <w:ind w:left="709"/>
        <w:jc w:val="both"/>
        <w:rPr>
          <w:sz w:val="28"/>
          <w:szCs w:val="28"/>
        </w:rPr>
      </w:pPr>
    </w:p>
    <w:p w:rsidR="00474579" w:rsidRDefault="00474579" w:rsidP="00E758EE">
      <w:pPr>
        <w:ind w:left="709"/>
        <w:jc w:val="both"/>
        <w:rPr>
          <w:b/>
          <w:sz w:val="28"/>
          <w:szCs w:val="28"/>
        </w:rPr>
      </w:pPr>
    </w:p>
    <w:p w:rsidR="00563499" w:rsidRDefault="00563499" w:rsidP="00E758EE">
      <w:pPr>
        <w:ind w:left="709"/>
        <w:jc w:val="both"/>
        <w:rPr>
          <w:b/>
          <w:sz w:val="28"/>
          <w:szCs w:val="28"/>
        </w:rPr>
      </w:pPr>
    </w:p>
    <w:p w:rsidR="00563499" w:rsidRPr="00563499" w:rsidRDefault="00563499" w:rsidP="00E758EE">
      <w:pPr>
        <w:ind w:left="709"/>
        <w:jc w:val="both"/>
        <w:rPr>
          <w:b/>
          <w:sz w:val="28"/>
          <w:szCs w:val="28"/>
        </w:rPr>
      </w:pPr>
    </w:p>
    <w:p w:rsidR="0098288D" w:rsidRPr="00563499" w:rsidRDefault="00C75225" w:rsidP="000F3FE9">
      <w:pPr>
        <w:jc w:val="both"/>
        <w:rPr>
          <w:b/>
          <w:sz w:val="28"/>
          <w:szCs w:val="28"/>
        </w:rPr>
      </w:pPr>
      <w:r w:rsidRPr="00563499">
        <w:rPr>
          <w:b/>
          <w:sz w:val="28"/>
          <w:szCs w:val="28"/>
        </w:rPr>
        <w:t xml:space="preserve">Міський </w:t>
      </w:r>
      <w:r w:rsidR="00ED470E" w:rsidRPr="00563499">
        <w:rPr>
          <w:b/>
          <w:sz w:val="28"/>
          <w:szCs w:val="28"/>
        </w:rPr>
        <w:t>голов</w:t>
      </w:r>
      <w:r w:rsidR="00C27D2A" w:rsidRPr="00563499">
        <w:rPr>
          <w:b/>
          <w:sz w:val="28"/>
          <w:szCs w:val="28"/>
        </w:rPr>
        <w:t>а</w:t>
      </w:r>
      <w:r w:rsidR="00ED470E" w:rsidRPr="00563499">
        <w:rPr>
          <w:b/>
          <w:sz w:val="28"/>
          <w:szCs w:val="28"/>
        </w:rPr>
        <w:t xml:space="preserve">  </w:t>
      </w:r>
      <w:r w:rsidR="00ED470E" w:rsidRPr="00563499">
        <w:rPr>
          <w:b/>
          <w:sz w:val="28"/>
          <w:szCs w:val="28"/>
        </w:rPr>
        <w:tab/>
      </w:r>
      <w:r w:rsidR="00ED470E" w:rsidRPr="00563499">
        <w:rPr>
          <w:b/>
          <w:sz w:val="28"/>
          <w:szCs w:val="28"/>
        </w:rPr>
        <w:tab/>
      </w:r>
      <w:r w:rsidR="00ED470E" w:rsidRPr="00563499">
        <w:rPr>
          <w:b/>
          <w:sz w:val="28"/>
          <w:szCs w:val="28"/>
        </w:rPr>
        <w:tab/>
      </w:r>
      <w:r w:rsidR="00ED470E" w:rsidRPr="00563499">
        <w:rPr>
          <w:b/>
          <w:sz w:val="28"/>
          <w:szCs w:val="28"/>
        </w:rPr>
        <w:tab/>
        <w:t xml:space="preserve">    </w:t>
      </w:r>
      <w:r w:rsidR="00563499" w:rsidRPr="00563499">
        <w:rPr>
          <w:b/>
          <w:sz w:val="28"/>
          <w:szCs w:val="28"/>
        </w:rPr>
        <w:tab/>
      </w:r>
      <w:r w:rsidR="00563499">
        <w:rPr>
          <w:b/>
          <w:sz w:val="28"/>
          <w:szCs w:val="28"/>
        </w:rPr>
        <w:t xml:space="preserve">                        </w:t>
      </w:r>
      <w:r w:rsidR="00563499" w:rsidRPr="00563499">
        <w:rPr>
          <w:b/>
          <w:sz w:val="28"/>
          <w:szCs w:val="28"/>
        </w:rPr>
        <w:t>Марія Н</w:t>
      </w:r>
      <w:r w:rsidR="000F3FE9" w:rsidRPr="00563499">
        <w:rPr>
          <w:b/>
          <w:sz w:val="28"/>
          <w:szCs w:val="28"/>
        </w:rPr>
        <w:t>ІКОРИЧ</w:t>
      </w:r>
    </w:p>
    <w:p w:rsidR="000F3FE9" w:rsidRPr="00563499" w:rsidRDefault="000F3FE9" w:rsidP="000F3FE9">
      <w:pPr>
        <w:jc w:val="both"/>
        <w:rPr>
          <w:b/>
          <w:sz w:val="28"/>
          <w:szCs w:val="28"/>
        </w:rPr>
      </w:pPr>
    </w:p>
    <w:p w:rsidR="000F3FE9" w:rsidRDefault="000F3FE9" w:rsidP="000F3FE9">
      <w:pPr>
        <w:jc w:val="both"/>
        <w:rPr>
          <w:sz w:val="28"/>
          <w:szCs w:val="28"/>
        </w:rPr>
      </w:pPr>
    </w:p>
    <w:p w:rsidR="000F3FE9" w:rsidRDefault="000F3FE9" w:rsidP="000F3FE9">
      <w:pPr>
        <w:jc w:val="both"/>
        <w:rPr>
          <w:sz w:val="28"/>
          <w:szCs w:val="28"/>
        </w:rPr>
      </w:pPr>
    </w:p>
    <w:p w:rsidR="000F3FE9" w:rsidRDefault="000F3FE9" w:rsidP="000F3FE9">
      <w:pPr>
        <w:jc w:val="both"/>
        <w:rPr>
          <w:sz w:val="28"/>
          <w:szCs w:val="28"/>
        </w:rPr>
      </w:pPr>
    </w:p>
    <w:p w:rsidR="000F3FE9" w:rsidRDefault="000F3FE9" w:rsidP="000F3FE9">
      <w:pPr>
        <w:jc w:val="both"/>
        <w:rPr>
          <w:sz w:val="28"/>
          <w:szCs w:val="28"/>
        </w:rPr>
      </w:pPr>
    </w:p>
    <w:p w:rsidR="000F3FE9" w:rsidRDefault="000F3FE9" w:rsidP="000F3FE9">
      <w:pPr>
        <w:jc w:val="both"/>
        <w:rPr>
          <w:sz w:val="28"/>
          <w:szCs w:val="28"/>
        </w:rPr>
      </w:pPr>
    </w:p>
    <w:p w:rsidR="000F3FE9" w:rsidRDefault="000F3FE9" w:rsidP="000F3FE9">
      <w:pPr>
        <w:jc w:val="both"/>
        <w:rPr>
          <w:sz w:val="28"/>
          <w:szCs w:val="28"/>
        </w:rPr>
      </w:pPr>
    </w:p>
    <w:p w:rsidR="000F3FE9" w:rsidRDefault="000F3FE9" w:rsidP="000F3FE9">
      <w:pPr>
        <w:jc w:val="both"/>
        <w:rPr>
          <w:sz w:val="28"/>
          <w:szCs w:val="28"/>
        </w:rPr>
      </w:pPr>
    </w:p>
    <w:p w:rsidR="000F3FE9" w:rsidRDefault="000F3FE9" w:rsidP="000F3FE9">
      <w:pPr>
        <w:jc w:val="both"/>
        <w:rPr>
          <w:sz w:val="28"/>
          <w:szCs w:val="28"/>
        </w:rPr>
      </w:pPr>
    </w:p>
    <w:p w:rsidR="000F3FE9" w:rsidRDefault="000F3FE9" w:rsidP="000F3FE9">
      <w:pPr>
        <w:jc w:val="both"/>
        <w:rPr>
          <w:sz w:val="28"/>
          <w:szCs w:val="28"/>
        </w:rPr>
      </w:pPr>
    </w:p>
    <w:sectPr w:rsidR="000F3FE9" w:rsidSect="007A2248">
      <w:type w:val="continuous"/>
      <w:pgSz w:w="11906" w:h="16838"/>
      <w:pgMar w:top="568" w:right="566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911"/>
    <w:multiLevelType w:val="hybridMultilevel"/>
    <w:tmpl w:val="12C46C2E"/>
    <w:lvl w:ilvl="0" w:tplc="57C204E0">
      <w:start w:val="18"/>
      <w:numFmt w:val="bullet"/>
      <w:lvlText w:val="-"/>
      <w:lvlJc w:val="left"/>
      <w:pPr>
        <w:ind w:left="1429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2B514D"/>
    <w:multiLevelType w:val="hybridMultilevel"/>
    <w:tmpl w:val="8326E348"/>
    <w:lvl w:ilvl="0" w:tplc="57C204E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D78DD"/>
    <w:multiLevelType w:val="hybridMultilevel"/>
    <w:tmpl w:val="6A8A8820"/>
    <w:lvl w:ilvl="0" w:tplc="4DB45A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54CBC"/>
    <w:multiLevelType w:val="hybridMultilevel"/>
    <w:tmpl w:val="1A663638"/>
    <w:lvl w:ilvl="0" w:tplc="680AB6C6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6A662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474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B6239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2CEB5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00BC7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36F22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8C1EE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20FBD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B21568"/>
    <w:multiLevelType w:val="hybridMultilevel"/>
    <w:tmpl w:val="C7746A86"/>
    <w:lvl w:ilvl="0" w:tplc="2F5E6D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F0DCA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249F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A72C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ECA7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2C12C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C0D46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A6B82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04B7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D720BB"/>
    <w:multiLevelType w:val="multilevel"/>
    <w:tmpl w:val="D834CC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03"/>
        </w:tabs>
        <w:ind w:left="17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6">
    <w:nsid w:val="6E8954C7"/>
    <w:multiLevelType w:val="hybridMultilevel"/>
    <w:tmpl w:val="C1160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4529"/>
    <w:rsid w:val="00020949"/>
    <w:rsid w:val="00035A72"/>
    <w:rsid w:val="00057033"/>
    <w:rsid w:val="00060460"/>
    <w:rsid w:val="000631E4"/>
    <w:rsid w:val="000632C1"/>
    <w:rsid w:val="0007507F"/>
    <w:rsid w:val="00092450"/>
    <w:rsid w:val="00094E10"/>
    <w:rsid w:val="00096936"/>
    <w:rsid w:val="000A07C1"/>
    <w:rsid w:val="000B4D07"/>
    <w:rsid w:val="000B5EA3"/>
    <w:rsid w:val="000C19E7"/>
    <w:rsid w:val="000C4091"/>
    <w:rsid w:val="000C438C"/>
    <w:rsid w:val="000C55C3"/>
    <w:rsid w:val="000D26B7"/>
    <w:rsid w:val="000D4EED"/>
    <w:rsid w:val="000F3FE9"/>
    <w:rsid w:val="001055A2"/>
    <w:rsid w:val="00105A0E"/>
    <w:rsid w:val="001076BB"/>
    <w:rsid w:val="00114F15"/>
    <w:rsid w:val="00117448"/>
    <w:rsid w:val="001230A0"/>
    <w:rsid w:val="001248F2"/>
    <w:rsid w:val="00124BDA"/>
    <w:rsid w:val="00124EB9"/>
    <w:rsid w:val="00130695"/>
    <w:rsid w:val="001310BB"/>
    <w:rsid w:val="00132E33"/>
    <w:rsid w:val="001445F7"/>
    <w:rsid w:val="001448C6"/>
    <w:rsid w:val="00145A47"/>
    <w:rsid w:val="00150310"/>
    <w:rsid w:val="00154FC1"/>
    <w:rsid w:val="00157096"/>
    <w:rsid w:val="0017096E"/>
    <w:rsid w:val="00184E41"/>
    <w:rsid w:val="00190A65"/>
    <w:rsid w:val="0019150E"/>
    <w:rsid w:val="001936A4"/>
    <w:rsid w:val="001C6B6B"/>
    <w:rsid w:val="001C6D95"/>
    <w:rsid w:val="001D63B4"/>
    <w:rsid w:val="001F3339"/>
    <w:rsid w:val="00200FDB"/>
    <w:rsid w:val="00203671"/>
    <w:rsid w:val="00223AA9"/>
    <w:rsid w:val="00224728"/>
    <w:rsid w:val="00224B7D"/>
    <w:rsid w:val="00226398"/>
    <w:rsid w:val="0023337A"/>
    <w:rsid w:val="0023712D"/>
    <w:rsid w:val="002417A9"/>
    <w:rsid w:val="0025772F"/>
    <w:rsid w:val="002624C1"/>
    <w:rsid w:val="0026712E"/>
    <w:rsid w:val="00277325"/>
    <w:rsid w:val="00277D5F"/>
    <w:rsid w:val="00285004"/>
    <w:rsid w:val="00293DE7"/>
    <w:rsid w:val="00296080"/>
    <w:rsid w:val="002A321C"/>
    <w:rsid w:val="002A55EA"/>
    <w:rsid w:val="002A7D4D"/>
    <w:rsid w:val="002B1E6D"/>
    <w:rsid w:val="002B521D"/>
    <w:rsid w:val="002B7587"/>
    <w:rsid w:val="002C3160"/>
    <w:rsid w:val="002C3A79"/>
    <w:rsid w:val="002D087F"/>
    <w:rsid w:val="002D0D38"/>
    <w:rsid w:val="002D19C9"/>
    <w:rsid w:val="002D4198"/>
    <w:rsid w:val="002D4D13"/>
    <w:rsid w:val="002E1276"/>
    <w:rsid w:val="002E230F"/>
    <w:rsid w:val="002E61C1"/>
    <w:rsid w:val="002F0AEE"/>
    <w:rsid w:val="002F5524"/>
    <w:rsid w:val="00302227"/>
    <w:rsid w:val="00303701"/>
    <w:rsid w:val="0033407A"/>
    <w:rsid w:val="00344B8C"/>
    <w:rsid w:val="0035014A"/>
    <w:rsid w:val="00351AAE"/>
    <w:rsid w:val="0037170F"/>
    <w:rsid w:val="003A7D07"/>
    <w:rsid w:val="003B1367"/>
    <w:rsid w:val="003B639F"/>
    <w:rsid w:val="003C0EE4"/>
    <w:rsid w:val="003D5644"/>
    <w:rsid w:val="003E1B0C"/>
    <w:rsid w:val="003E7709"/>
    <w:rsid w:val="00401EAF"/>
    <w:rsid w:val="0040221A"/>
    <w:rsid w:val="00405E95"/>
    <w:rsid w:val="004170FA"/>
    <w:rsid w:val="00417777"/>
    <w:rsid w:val="0042176F"/>
    <w:rsid w:val="00430C5A"/>
    <w:rsid w:val="004353A2"/>
    <w:rsid w:val="00444F90"/>
    <w:rsid w:val="00453B80"/>
    <w:rsid w:val="0046174A"/>
    <w:rsid w:val="004675C3"/>
    <w:rsid w:val="00474579"/>
    <w:rsid w:val="00477052"/>
    <w:rsid w:val="00481F21"/>
    <w:rsid w:val="004A2D41"/>
    <w:rsid w:val="004B1264"/>
    <w:rsid w:val="004C5A9A"/>
    <w:rsid w:val="004F7BB0"/>
    <w:rsid w:val="00510808"/>
    <w:rsid w:val="00515A2F"/>
    <w:rsid w:val="005178F4"/>
    <w:rsid w:val="005205E8"/>
    <w:rsid w:val="00526AE6"/>
    <w:rsid w:val="005341C4"/>
    <w:rsid w:val="00534FEC"/>
    <w:rsid w:val="0055783C"/>
    <w:rsid w:val="00563499"/>
    <w:rsid w:val="0056435F"/>
    <w:rsid w:val="00580082"/>
    <w:rsid w:val="00593711"/>
    <w:rsid w:val="00593F9F"/>
    <w:rsid w:val="00594A3C"/>
    <w:rsid w:val="005B242C"/>
    <w:rsid w:val="005B3611"/>
    <w:rsid w:val="005B4529"/>
    <w:rsid w:val="005B77D0"/>
    <w:rsid w:val="005C54B9"/>
    <w:rsid w:val="005C793D"/>
    <w:rsid w:val="005E36D7"/>
    <w:rsid w:val="005E4433"/>
    <w:rsid w:val="005F29C8"/>
    <w:rsid w:val="005F35CA"/>
    <w:rsid w:val="005F61CD"/>
    <w:rsid w:val="00614D42"/>
    <w:rsid w:val="00636A8F"/>
    <w:rsid w:val="0064302A"/>
    <w:rsid w:val="00643222"/>
    <w:rsid w:val="00643B1F"/>
    <w:rsid w:val="00653319"/>
    <w:rsid w:val="00655DB5"/>
    <w:rsid w:val="00663431"/>
    <w:rsid w:val="006667C8"/>
    <w:rsid w:val="006918E8"/>
    <w:rsid w:val="006A1697"/>
    <w:rsid w:val="006B0573"/>
    <w:rsid w:val="006C489D"/>
    <w:rsid w:val="006C4C2F"/>
    <w:rsid w:val="006D4CB5"/>
    <w:rsid w:val="006D7980"/>
    <w:rsid w:val="006E3343"/>
    <w:rsid w:val="006F633B"/>
    <w:rsid w:val="00713A06"/>
    <w:rsid w:val="00716209"/>
    <w:rsid w:val="00735ABD"/>
    <w:rsid w:val="00735C95"/>
    <w:rsid w:val="007407C3"/>
    <w:rsid w:val="00740B23"/>
    <w:rsid w:val="00740D8C"/>
    <w:rsid w:val="00747AB9"/>
    <w:rsid w:val="0075655B"/>
    <w:rsid w:val="00763CF7"/>
    <w:rsid w:val="007664EB"/>
    <w:rsid w:val="00771A52"/>
    <w:rsid w:val="007736CE"/>
    <w:rsid w:val="00774EF8"/>
    <w:rsid w:val="00795452"/>
    <w:rsid w:val="00796B57"/>
    <w:rsid w:val="007A2248"/>
    <w:rsid w:val="007A7C9B"/>
    <w:rsid w:val="007B0F1D"/>
    <w:rsid w:val="007B1B06"/>
    <w:rsid w:val="007B6C2A"/>
    <w:rsid w:val="007C23F1"/>
    <w:rsid w:val="007E09B8"/>
    <w:rsid w:val="007E316A"/>
    <w:rsid w:val="007F4ABC"/>
    <w:rsid w:val="0080422A"/>
    <w:rsid w:val="00805030"/>
    <w:rsid w:val="00820AB3"/>
    <w:rsid w:val="008241DA"/>
    <w:rsid w:val="00825FE8"/>
    <w:rsid w:val="00832CD1"/>
    <w:rsid w:val="00835F1F"/>
    <w:rsid w:val="008364D8"/>
    <w:rsid w:val="00836F33"/>
    <w:rsid w:val="00842F81"/>
    <w:rsid w:val="00847D24"/>
    <w:rsid w:val="008534E9"/>
    <w:rsid w:val="0086292A"/>
    <w:rsid w:val="00872B0A"/>
    <w:rsid w:val="00882478"/>
    <w:rsid w:val="00884BF4"/>
    <w:rsid w:val="00894AF0"/>
    <w:rsid w:val="00895C05"/>
    <w:rsid w:val="008A0852"/>
    <w:rsid w:val="008A3CB9"/>
    <w:rsid w:val="008B1F65"/>
    <w:rsid w:val="008B2CBF"/>
    <w:rsid w:val="008D44E4"/>
    <w:rsid w:val="008D653E"/>
    <w:rsid w:val="008E20E9"/>
    <w:rsid w:val="008E6826"/>
    <w:rsid w:val="00906BCE"/>
    <w:rsid w:val="00907B6E"/>
    <w:rsid w:val="00910013"/>
    <w:rsid w:val="0091123B"/>
    <w:rsid w:val="00912468"/>
    <w:rsid w:val="00917C37"/>
    <w:rsid w:val="00921497"/>
    <w:rsid w:val="0092671F"/>
    <w:rsid w:val="00930529"/>
    <w:rsid w:val="00944D0F"/>
    <w:rsid w:val="00945BDC"/>
    <w:rsid w:val="009462AF"/>
    <w:rsid w:val="00947FAA"/>
    <w:rsid w:val="00962C9D"/>
    <w:rsid w:val="00972B3F"/>
    <w:rsid w:val="009763B3"/>
    <w:rsid w:val="0098288D"/>
    <w:rsid w:val="00984B92"/>
    <w:rsid w:val="009877D8"/>
    <w:rsid w:val="00992D26"/>
    <w:rsid w:val="009A5D2A"/>
    <w:rsid w:val="009B73D5"/>
    <w:rsid w:val="009B7C91"/>
    <w:rsid w:val="009C306D"/>
    <w:rsid w:val="009C342B"/>
    <w:rsid w:val="009C4B25"/>
    <w:rsid w:val="009C5008"/>
    <w:rsid w:val="009C5732"/>
    <w:rsid w:val="009C6813"/>
    <w:rsid w:val="009C7242"/>
    <w:rsid w:val="009D021E"/>
    <w:rsid w:val="009D069D"/>
    <w:rsid w:val="009D2D59"/>
    <w:rsid w:val="009D49D7"/>
    <w:rsid w:val="009E0FA0"/>
    <w:rsid w:val="009E2F23"/>
    <w:rsid w:val="009E4F2C"/>
    <w:rsid w:val="009F1151"/>
    <w:rsid w:val="009F7EEF"/>
    <w:rsid w:val="00A0156B"/>
    <w:rsid w:val="00A03FCE"/>
    <w:rsid w:val="00A118C2"/>
    <w:rsid w:val="00A13549"/>
    <w:rsid w:val="00A140CC"/>
    <w:rsid w:val="00A14214"/>
    <w:rsid w:val="00A20775"/>
    <w:rsid w:val="00A215B4"/>
    <w:rsid w:val="00A30E7D"/>
    <w:rsid w:val="00A347F0"/>
    <w:rsid w:val="00A463A1"/>
    <w:rsid w:val="00A51C3F"/>
    <w:rsid w:val="00A62607"/>
    <w:rsid w:val="00A628F5"/>
    <w:rsid w:val="00A6473E"/>
    <w:rsid w:val="00A7563C"/>
    <w:rsid w:val="00A8242C"/>
    <w:rsid w:val="00A86C6C"/>
    <w:rsid w:val="00A87DC1"/>
    <w:rsid w:val="00A9217F"/>
    <w:rsid w:val="00A96E69"/>
    <w:rsid w:val="00A97F62"/>
    <w:rsid w:val="00AB2FF2"/>
    <w:rsid w:val="00AB79CF"/>
    <w:rsid w:val="00AC5D3A"/>
    <w:rsid w:val="00AC6527"/>
    <w:rsid w:val="00AD78B3"/>
    <w:rsid w:val="00AE0073"/>
    <w:rsid w:val="00AF6701"/>
    <w:rsid w:val="00B103C8"/>
    <w:rsid w:val="00B15405"/>
    <w:rsid w:val="00B244F2"/>
    <w:rsid w:val="00B40305"/>
    <w:rsid w:val="00B4357E"/>
    <w:rsid w:val="00B605ED"/>
    <w:rsid w:val="00B64153"/>
    <w:rsid w:val="00B73EE2"/>
    <w:rsid w:val="00B7543B"/>
    <w:rsid w:val="00B77346"/>
    <w:rsid w:val="00B83522"/>
    <w:rsid w:val="00B838E4"/>
    <w:rsid w:val="00B842E4"/>
    <w:rsid w:val="00B97611"/>
    <w:rsid w:val="00BA5EF5"/>
    <w:rsid w:val="00BB1B1D"/>
    <w:rsid w:val="00BB7389"/>
    <w:rsid w:val="00BC359E"/>
    <w:rsid w:val="00BD2FF4"/>
    <w:rsid w:val="00BD6F99"/>
    <w:rsid w:val="00BE1B73"/>
    <w:rsid w:val="00BF6453"/>
    <w:rsid w:val="00C00ED5"/>
    <w:rsid w:val="00C018F8"/>
    <w:rsid w:val="00C02A80"/>
    <w:rsid w:val="00C03690"/>
    <w:rsid w:val="00C209D2"/>
    <w:rsid w:val="00C267CA"/>
    <w:rsid w:val="00C27D2A"/>
    <w:rsid w:val="00C316BA"/>
    <w:rsid w:val="00C4006D"/>
    <w:rsid w:val="00C724A6"/>
    <w:rsid w:val="00C75225"/>
    <w:rsid w:val="00C7562B"/>
    <w:rsid w:val="00C97CB7"/>
    <w:rsid w:val="00CA70A7"/>
    <w:rsid w:val="00CB68C0"/>
    <w:rsid w:val="00CE7427"/>
    <w:rsid w:val="00CF4060"/>
    <w:rsid w:val="00D0109D"/>
    <w:rsid w:val="00D02CFD"/>
    <w:rsid w:val="00D061A4"/>
    <w:rsid w:val="00D17691"/>
    <w:rsid w:val="00D361A8"/>
    <w:rsid w:val="00D37AD5"/>
    <w:rsid w:val="00D40747"/>
    <w:rsid w:val="00D47384"/>
    <w:rsid w:val="00D61579"/>
    <w:rsid w:val="00D71508"/>
    <w:rsid w:val="00D716DE"/>
    <w:rsid w:val="00D742B3"/>
    <w:rsid w:val="00D82143"/>
    <w:rsid w:val="00D90237"/>
    <w:rsid w:val="00D92DBE"/>
    <w:rsid w:val="00DA2695"/>
    <w:rsid w:val="00DA27F6"/>
    <w:rsid w:val="00DD0832"/>
    <w:rsid w:val="00DD2025"/>
    <w:rsid w:val="00DD28C6"/>
    <w:rsid w:val="00DD2D3B"/>
    <w:rsid w:val="00DE1861"/>
    <w:rsid w:val="00DE35A7"/>
    <w:rsid w:val="00E01BBE"/>
    <w:rsid w:val="00E024B2"/>
    <w:rsid w:val="00E12971"/>
    <w:rsid w:val="00E203DD"/>
    <w:rsid w:val="00E223D4"/>
    <w:rsid w:val="00E441D1"/>
    <w:rsid w:val="00E528C2"/>
    <w:rsid w:val="00E53F6B"/>
    <w:rsid w:val="00E5444B"/>
    <w:rsid w:val="00E758EE"/>
    <w:rsid w:val="00E96B4F"/>
    <w:rsid w:val="00EA2CD7"/>
    <w:rsid w:val="00EA31D0"/>
    <w:rsid w:val="00EB5B68"/>
    <w:rsid w:val="00EB660E"/>
    <w:rsid w:val="00EB7837"/>
    <w:rsid w:val="00EC38F8"/>
    <w:rsid w:val="00EC3FD0"/>
    <w:rsid w:val="00EC5C33"/>
    <w:rsid w:val="00ED0055"/>
    <w:rsid w:val="00ED470E"/>
    <w:rsid w:val="00F2273A"/>
    <w:rsid w:val="00F40E4B"/>
    <w:rsid w:val="00F47605"/>
    <w:rsid w:val="00F56D67"/>
    <w:rsid w:val="00F76348"/>
    <w:rsid w:val="00F8279B"/>
    <w:rsid w:val="00F86074"/>
    <w:rsid w:val="00FA0AD5"/>
    <w:rsid w:val="00FA2598"/>
    <w:rsid w:val="00FA6D53"/>
    <w:rsid w:val="00FB20EE"/>
    <w:rsid w:val="00FD5045"/>
    <w:rsid w:val="00FD6193"/>
    <w:rsid w:val="00FE6859"/>
    <w:rsid w:val="00FE7404"/>
    <w:rsid w:val="00FF29AC"/>
    <w:rsid w:val="00FF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D4D"/>
    <w:rPr>
      <w:lang w:val="uk-UA"/>
    </w:rPr>
  </w:style>
  <w:style w:type="paragraph" w:styleId="1">
    <w:name w:val="heading 1"/>
    <w:basedOn w:val="a"/>
    <w:next w:val="a"/>
    <w:qFormat/>
    <w:rsid w:val="002A7D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A7D4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A7D4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A7D4D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5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057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C57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0503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8D44E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B1E6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uiPriority w:val="22"/>
    <w:qFormat/>
    <w:rsid w:val="002B1E6D"/>
    <w:rPr>
      <w:b/>
      <w:bCs/>
    </w:rPr>
  </w:style>
  <w:style w:type="paragraph" w:styleId="a9">
    <w:name w:val="No Spacing"/>
    <w:uiPriority w:val="1"/>
    <w:qFormat/>
    <w:rsid w:val="00FA2598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A463A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rsid w:val="00A463A1"/>
  </w:style>
  <w:style w:type="paragraph" w:customStyle="1" w:styleId="rvps4">
    <w:name w:val="rvps4"/>
    <w:basedOn w:val="a"/>
    <w:rsid w:val="00A463A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rsid w:val="00A463A1"/>
  </w:style>
  <w:style w:type="paragraph" w:customStyle="1" w:styleId="rvps7">
    <w:name w:val="rvps7"/>
    <w:basedOn w:val="a"/>
    <w:rsid w:val="00A463A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rsid w:val="00A463A1"/>
  </w:style>
  <w:style w:type="paragraph" w:customStyle="1" w:styleId="rvps14">
    <w:name w:val="rvps14"/>
    <w:basedOn w:val="a"/>
    <w:rsid w:val="00A463A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A463A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46">
    <w:name w:val="rvts46"/>
    <w:rsid w:val="00A463A1"/>
  </w:style>
  <w:style w:type="character" w:customStyle="1" w:styleId="rvts11">
    <w:name w:val="rvts11"/>
    <w:rsid w:val="00A463A1"/>
  </w:style>
  <w:style w:type="paragraph" w:customStyle="1" w:styleId="aa">
    <w:name w:val="Нормальний текст"/>
    <w:basedOn w:val="a"/>
    <w:rsid w:val="00A140CC"/>
    <w:pPr>
      <w:spacing w:before="120"/>
      <w:ind w:firstLine="567"/>
    </w:pPr>
    <w:rPr>
      <w:rFonts w:ascii="Antiqua" w:hAnsi="Antiqua"/>
      <w:sz w:val="26"/>
    </w:rPr>
  </w:style>
  <w:style w:type="paragraph" w:customStyle="1" w:styleId="ab">
    <w:name w:val="Назва документа"/>
    <w:basedOn w:val="a"/>
    <w:next w:val="aa"/>
    <w:rsid w:val="00A140CC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A140CC"/>
    <w:pPr>
      <w:keepNext/>
      <w:keepLines/>
      <w:spacing w:after="240"/>
      <w:ind w:left="3969"/>
      <w:jc w:val="center"/>
    </w:pPr>
    <w:rPr>
      <w:rFonts w:ascii="Antiqua" w:hAnsi="Antiqu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sy\Application%20Data\Microsoft\&#1064;&#1072;&#1073;&#1083;&#1086;&#1085;&#1099;\&#1056;&#1054;&#1047;&#1055;&#1054;&#1056;&#1071;&#1044;&#1046;&#1045;&#1053;&#1053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2C41-92D1-4EE8-8937-6D1983C4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</Template>
  <TotalTime>658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3286</CharactersWithSpaces>
  <SharedDoc>false</SharedDoc>
  <HLinks>
    <vt:vector size="6" baseType="variant">
      <vt:variant>
        <vt:i4>5374024</vt:i4>
      </vt:variant>
      <vt:variant>
        <vt:i4>0</vt:i4>
      </vt:variant>
      <vt:variant>
        <vt:i4>0</vt:i4>
      </vt:variant>
      <vt:variant>
        <vt:i4>5</vt:i4>
      </vt:variant>
      <vt:variant>
        <vt:lpwstr>http://vlada.pp.ua/goto/aHR0cHM6Ly96YWtvbi5yYWRhLmdvdi51YS9sYXdzL3Nob3cvMjY3MS0xOSNuNzU=/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Иосифовна</dc:creator>
  <cp:lastModifiedBy>user</cp:lastModifiedBy>
  <cp:revision>18</cp:revision>
  <cp:lastPrinted>2021-11-08T10:31:00Z</cp:lastPrinted>
  <dcterms:created xsi:type="dcterms:W3CDTF">2021-10-07T05:11:00Z</dcterms:created>
  <dcterms:modified xsi:type="dcterms:W3CDTF">2021-11-08T10:35:00Z</dcterms:modified>
</cp:coreProperties>
</file>