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6" w:rsidRPr="007E4F6A" w:rsidRDefault="00775C16" w:rsidP="00064B49">
      <w:pPr>
        <w:pStyle w:val="1"/>
        <w:tabs>
          <w:tab w:val="left" w:pos="284"/>
        </w:tabs>
        <w:spacing w:before="0" w:line="360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7E4F6A">
        <w:rPr>
          <w:rFonts w:ascii="Times New Roman" w:hAnsi="Times New Roman" w:cs="Times New Roman"/>
          <w:color w:val="auto"/>
        </w:rPr>
        <w:object w:dxaOrig="1739" w:dyaOrig="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45pt" o:ole="" fillcolor="window">
            <v:imagedata r:id="rId5" o:title=""/>
          </v:shape>
          <o:OLEObject Type="Embed" ProgID="PBrush" ShapeID="_x0000_i1025" DrawAspect="Content" ObjectID="_1669541572" r:id="rId6"/>
        </w:object>
      </w:r>
      <w:r w:rsidR="00116976">
        <w:rPr>
          <w:rFonts w:ascii="Times New Roman" w:hAnsi="Times New Roman" w:cs="Times New Roman"/>
          <w:color w:val="auto"/>
        </w:rPr>
        <w:t>проект</w:t>
      </w:r>
    </w:p>
    <w:p w:rsidR="00775C16" w:rsidRPr="007E4F6A" w:rsidRDefault="00775C16" w:rsidP="00064B4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A">
        <w:rPr>
          <w:rFonts w:ascii="Times New Roman" w:hAnsi="Times New Roman" w:cs="Times New Roman"/>
          <w:b/>
          <w:sz w:val="28"/>
          <w:szCs w:val="28"/>
        </w:rPr>
        <w:t>НОВОСЕЛИЦЬКА МІСЬКА РАДА ЧЕРНІВЕЦЬКОЇ ОБЛАСТІ</w:t>
      </w: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F6A">
        <w:rPr>
          <w:rFonts w:ascii="Times New Roman" w:hAnsi="Times New Roman" w:cs="Times New Roman"/>
          <w:b/>
          <w:bCs/>
          <w:sz w:val="28"/>
          <w:szCs w:val="28"/>
        </w:rPr>
        <w:t xml:space="preserve">РІШЕННЯ № </w:t>
      </w:r>
      <w:r w:rsidR="00384356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7E4F6A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7E4F6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6A">
        <w:rPr>
          <w:rFonts w:ascii="Times New Roman" w:hAnsi="Times New Roman" w:cs="Times New Roman"/>
          <w:sz w:val="28"/>
          <w:szCs w:val="28"/>
          <w:u w:val="single"/>
        </w:rPr>
        <w:t>“</w:t>
      </w:r>
      <w:r w:rsidR="00384356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E4F6A">
        <w:rPr>
          <w:rFonts w:ascii="Times New Roman" w:hAnsi="Times New Roman" w:cs="Times New Roman"/>
          <w:sz w:val="28"/>
          <w:szCs w:val="28"/>
          <w:u w:val="single"/>
        </w:rPr>
        <w:t>” грудня 20</w:t>
      </w:r>
      <w:r w:rsidR="0038435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E4F6A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7E4F6A">
        <w:rPr>
          <w:rFonts w:ascii="Times New Roman" w:hAnsi="Times New Roman" w:cs="Times New Roman"/>
          <w:sz w:val="28"/>
          <w:szCs w:val="28"/>
        </w:rPr>
        <w:tab/>
      </w:r>
      <w:r w:rsidRPr="007E4F6A">
        <w:rPr>
          <w:rFonts w:ascii="Times New Roman" w:hAnsi="Times New Roman" w:cs="Times New Roman"/>
          <w:sz w:val="28"/>
          <w:szCs w:val="28"/>
        </w:rPr>
        <w:tab/>
      </w:r>
      <w:r w:rsidRPr="007E4F6A">
        <w:rPr>
          <w:rFonts w:ascii="Times New Roman" w:hAnsi="Times New Roman" w:cs="Times New Roman"/>
          <w:sz w:val="28"/>
          <w:szCs w:val="28"/>
        </w:rPr>
        <w:tab/>
      </w:r>
      <w:r w:rsidRPr="007E4F6A">
        <w:rPr>
          <w:rFonts w:ascii="Times New Roman" w:hAnsi="Times New Roman" w:cs="Times New Roman"/>
          <w:sz w:val="28"/>
          <w:szCs w:val="28"/>
        </w:rPr>
        <w:tab/>
      </w:r>
      <w:r w:rsidRPr="007E4F6A">
        <w:rPr>
          <w:rFonts w:ascii="Times New Roman" w:hAnsi="Times New Roman" w:cs="Times New Roman"/>
          <w:sz w:val="28"/>
          <w:szCs w:val="28"/>
        </w:rPr>
        <w:tab/>
      </w:r>
      <w:r w:rsidR="0034684D" w:rsidRPr="007E4F6A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384356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7E4F6A">
        <w:rPr>
          <w:rFonts w:ascii="Times New Roman" w:hAnsi="Times New Roman" w:cs="Times New Roman"/>
          <w:sz w:val="28"/>
          <w:szCs w:val="28"/>
          <w:u w:val="single"/>
        </w:rPr>
        <w:t xml:space="preserve"> сесія VІ</w:t>
      </w:r>
      <w:r w:rsidR="00384356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7E4F6A">
        <w:rPr>
          <w:rFonts w:ascii="Times New Roman" w:hAnsi="Times New Roman" w:cs="Times New Roman"/>
          <w:sz w:val="28"/>
          <w:szCs w:val="28"/>
          <w:u w:val="single"/>
        </w:rPr>
        <w:t>І скликання</w:t>
      </w: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Програму з </w:t>
      </w:r>
      <w:r w:rsidRPr="007E4F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благоустрою</w:t>
      </w:r>
      <w:r w:rsidRPr="007E4F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Новоселицької ТГ на 20</w:t>
      </w:r>
      <w:r w:rsidR="0038435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38435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роки</w:t>
      </w: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775C16" w:rsidRPr="007E4F6A" w:rsidRDefault="00775C16" w:rsidP="00451B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Заслухавши та обговоривши інформацію </w:t>
      </w:r>
      <w:r w:rsidR="003843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першого </w:t>
      </w:r>
      <w:r w:rsidRPr="007E4F6A">
        <w:rPr>
          <w:rFonts w:ascii="Times New Roman" w:eastAsia="Times New Roman" w:hAnsi="Times New Roman" w:cs="Times New Roman"/>
          <w:spacing w:val="-10"/>
          <w:sz w:val="28"/>
          <w:szCs w:val="28"/>
        </w:rPr>
        <w:t>заступника міського голови «П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 </w:t>
      </w:r>
      <w:r w:rsidRPr="007E4F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Програму з благоустрою 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>Новоселицької територіальної громади на 20</w:t>
      </w:r>
      <w:r w:rsidR="00384356">
        <w:rPr>
          <w:rFonts w:ascii="Times New Roman" w:eastAsia="Times New Roman" w:hAnsi="Times New Roman" w:cs="Times New Roman"/>
          <w:spacing w:val="-4"/>
          <w:sz w:val="28"/>
          <w:szCs w:val="28"/>
        </w:rPr>
        <w:t>21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>-202</w:t>
      </w:r>
      <w:r w:rsidR="00384356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роки».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утримання об’єктів благоустрою Новоселицької ТГ в належному стані, враховуючи рекомендації постійних комісії з питань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житлово-комунального господарства, розвитку інфраструктури та надзвичайних ситуацій, з питань земельних відносин</w:t>
      </w:r>
      <w:r w:rsidR="00651425"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>, комунального майна та природних ресурсів і з питань бюджету, соціально-економічного розвитку та міжнародної співпраці,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керуючись п.22 статті 26 Закону України "Про місцеве </w:t>
      </w:r>
      <w:r w:rsidRPr="007E4F6A">
        <w:rPr>
          <w:rFonts w:ascii="Times New Roman" w:eastAsia="Times New Roman" w:hAnsi="Times New Roman" w:cs="Times New Roman"/>
          <w:sz w:val="28"/>
          <w:szCs w:val="28"/>
        </w:rPr>
        <w:t>самоврядування в Україні", міська рада</w:t>
      </w:r>
      <w:r w:rsidR="00451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F6A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>вирішила:</w:t>
      </w:r>
    </w:p>
    <w:p w:rsidR="00775C16" w:rsidRPr="007E4F6A" w:rsidRDefault="00775C16" w:rsidP="00451B6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Інформацію </w:t>
      </w:r>
      <w:r w:rsidR="0038435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першого </w:t>
      </w:r>
      <w:r w:rsidRPr="007E4F6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заступника міського голови, С. Арсенія </w:t>
      </w:r>
      <w:r w:rsidRPr="007E4F6A">
        <w:rPr>
          <w:rFonts w:ascii="Times New Roman" w:eastAsia="Times New Roman" w:hAnsi="Times New Roman" w:cs="Times New Roman"/>
          <w:sz w:val="28"/>
          <w:szCs w:val="28"/>
        </w:rPr>
        <w:t>взяти до відома.</w:t>
      </w:r>
    </w:p>
    <w:p w:rsidR="00775C16" w:rsidRPr="007E4F6A" w:rsidRDefault="00775C16" w:rsidP="00451B6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Затвердити Програму з благоустрою </w:t>
      </w:r>
      <w:r w:rsidR="00384356">
        <w:rPr>
          <w:rFonts w:ascii="Times New Roman" w:eastAsia="Times New Roman" w:hAnsi="Times New Roman" w:cs="Times New Roman"/>
          <w:spacing w:val="-4"/>
          <w:sz w:val="28"/>
          <w:szCs w:val="28"/>
        </w:rPr>
        <w:t>територіальної громади на 2021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>-202</w:t>
      </w:r>
      <w:r w:rsidR="00384356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7E4F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роки </w:t>
      </w:r>
      <w:r w:rsidRPr="007E4F6A">
        <w:rPr>
          <w:rFonts w:ascii="Times New Roman" w:eastAsia="Times New Roman" w:hAnsi="Times New Roman" w:cs="Times New Roman"/>
          <w:sz w:val="28"/>
          <w:szCs w:val="28"/>
        </w:rPr>
        <w:t>(додається).</w:t>
      </w:r>
    </w:p>
    <w:p w:rsidR="00775C16" w:rsidRPr="007E4F6A" w:rsidRDefault="00775C16" w:rsidP="00451B6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spacing w:val="-9"/>
          <w:sz w:val="28"/>
          <w:szCs w:val="28"/>
        </w:rPr>
        <w:t>Виконавчому комітету міської ради забезпечити виконання Програми.</w:t>
      </w:r>
    </w:p>
    <w:p w:rsidR="00775C16" w:rsidRPr="007E4F6A" w:rsidRDefault="00775C16" w:rsidP="00451B6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spacing w:val="-9"/>
          <w:sz w:val="28"/>
          <w:szCs w:val="28"/>
        </w:rPr>
        <w:t>Підсумки виконання Програми розглянути в грудні 20</w:t>
      </w:r>
      <w:r w:rsidR="00384356">
        <w:rPr>
          <w:rFonts w:ascii="Times New Roman" w:eastAsia="Times New Roman" w:hAnsi="Times New Roman" w:cs="Times New Roman"/>
          <w:spacing w:val="-9"/>
          <w:sz w:val="28"/>
          <w:szCs w:val="28"/>
        </w:rPr>
        <w:t>21</w:t>
      </w:r>
      <w:r w:rsidRPr="007E4F6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та 202</w:t>
      </w:r>
      <w:r w:rsidR="00384356">
        <w:rPr>
          <w:rFonts w:ascii="Times New Roman" w:eastAsia="Times New Roman" w:hAnsi="Times New Roman" w:cs="Times New Roman"/>
          <w:spacing w:val="-9"/>
          <w:sz w:val="28"/>
          <w:szCs w:val="28"/>
        </w:rPr>
        <w:t>2</w:t>
      </w:r>
      <w:r w:rsidRPr="007E4F6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років.</w:t>
      </w:r>
    </w:p>
    <w:p w:rsidR="00775C16" w:rsidRPr="007E4F6A" w:rsidRDefault="00775C16" w:rsidP="00451B64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spacing w:val="-9"/>
          <w:sz w:val="28"/>
          <w:szCs w:val="28"/>
        </w:rPr>
        <w:t>Контроль за виконанням даного рішення покласти на постійні комісії ради.</w:t>
      </w:r>
    </w:p>
    <w:p w:rsidR="00775C16" w:rsidRPr="007E4F6A" w:rsidRDefault="00775C16" w:rsidP="00064B49">
      <w:pPr>
        <w:shd w:val="clear" w:color="auto" w:fill="FFFFFF"/>
        <w:tabs>
          <w:tab w:val="left" w:pos="28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Міський голова</w:t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М.</w:t>
      </w:r>
      <w:proofErr w:type="spellStart"/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</w:rPr>
        <w:t>Нікорич</w:t>
      </w:r>
      <w:proofErr w:type="spellEnd"/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356" w:rsidRPr="007E4F6A" w:rsidRDefault="0038435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4F6A">
        <w:rPr>
          <w:rFonts w:ascii="Times New Roman" w:hAnsi="Times New Roman" w:cs="Times New Roman"/>
          <w:b/>
          <w:sz w:val="28"/>
          <w:szCs w:val="28"/>
        </w:rPr>
        <w:t>«ЗАТВЕРДЖЕНО»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6A">
        <w:rPr>
          <w:rFonts w:ascii="Times New Roman" w:hAnsi="Times New Roman" w:cs="Times New Roman"/>
          <w:sz w:val="28"/>
          <w:szCs w:val="28"/>
        </w:rPr>
        <w:t>рішення  сесії VІ</w:t>
      </w:r>
      <w:r w:rsidR="00384356">
        <w:rPr>
          <w:rFonts w:ascii="Times New Roman" w:hAnsi="Times New Roman" w:cs="Times New Roman"/>
          <w:sz w:val="28"/>
          <w:szCs w:val="28"/>
        </w:rPr>
        <w:t>І</w:t>
      </w:r>
      <w:r w:rsidRPr="007E4F6A">
        <w:rPr>
          <w:rFonts w:ascii="Times New Roman" w:hAnsi="Times New Roman" w:cs="Times New Roman"/>
          <w:sz w:val="28"/>
          <w:szCs w:val="28"/>
        </w:rPr>
        <w:t xml:space="preserve">І скликання 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6A">
        <w:rPr>
          <w:rFonts w:ascii="Times New Roman" w:hAnsi="Times New Roman" w:cs="Times New Roman"/>
          <w:sz w:val="28"/>
          <w:szCs w:val="28"/>
        </w:rPr>
        <w:t>Новоселицької міської ради</w:t>
      </w:r>
    </w:p>
    <w:p w:rsidR="00775C16" w:rsidRPr="007E4F6A" w:rsidRDefault="00775C16" w:rsidP="00064B49">
      <w:pPr>
        <w:pStyle w:val="a9"/>
        <w:tabs>
          <w:tab w:val="left" w:pos="284"/>
        </w:tabs>
        <w:jc w:val="right"/>
        <w:rPr>
          <w:b/>
          <w:i/>
          <w:sz w:val="28"/>
          <w:szCs w:val="28"/>
          <w:u w:val="single"/>
        </w:rPr>
      </w:pPr>
      <w:r w:rsidRPr="007E4F6A">
        <w:rPr>
          <w:b/>
          <w:i/>
          <w:sz w:val="28"/>
          <w:szCs w:val="28"/>
          <w:u w:val="single"/>
        </w:rPr>
        <w:t xml:space="preserve">від </w:t>
      </w:r>
      <w:r w:rsidR="00384356">
        <w:rPr>
          <w:b/>
          <w:i/>
          <w:sz w:val="28"/>
          <w:szCs w:val="28"/>
          <w:u w:val="single"/>
        </w:rPr>
        <w:t>22</w:t>
      </w:r>
      <w:r w:rsidR="00AD5F4F" w:rsidRPr="007E4F6A">
        <w:rPr>
          <w:b/>
          <w:i/>
          <w:sz w:val="28"/>
          <w:szCs w:val="28"/>
          <w:u w:val="single"/>
        </w:rPr>
        <w:t>.</w:t>
      </w:r>
      <w:r w:rsidRPr="007E4F6A">
        <w:rPr>
          <w:b/>
          <w:i/>
          <w:sz w:val="28"/>
          <w:szCs w:val="28"/>
          <w:u w:val="single"/>
        </w:rPr>
        <w:t>12.20</w:t>
      </w:r>
      <w:r w:rsidR="00384356">
        <w:rPr>
          <w:b/>
          <w:i/>
          <w:sz w:val="28"/>
          <w:szCs w:val="28"/>
          <w:u w:val="single"/>
        </w:rPr>
        <w:t>22</w:t>
      </w:r>
      <w:r w:rsidRPr="007E4F6A">
        <w:rPr>
          <w:b/>
          <w:i/>
          <w:sz w:val="28"/>
          <w:szCs w:val="28"/>
          <w:u w:val="single"/>
        </w:rPr>
        <w:t xml:space="preserve"> року №</w:t>
      </w:r>
      <w:r w:rsidR="00384356">
        <w:rPr>
          <w:b/>
          <w:i/>
          <w:sz w:val="28"/>
          <w:szCs w:val="28"/>
          <w:u w:val="single"/>
        </w:rPr>
        <w:t xml:space="preserve"> 2</w:t>
      </w:r>
      <w:r w:rsidRPr="007E4F6A">
        <w:rPr>
          <w:b/>
          <w:i/>
          <w:sz w:val="28"/>
          <w:szCs w:val="28"/>
          <w:u w:val="single"/>
        </w:rPr>
        <w:t>/     .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A">
        <w:rPr>
          <w:rFonts w:ascii="Times New Roman" w:hAnsi="Times New Roman" w:cs="Times New Roman"/>
          <w:b/>
          <w:sz w:val="28"/>
          <w:szCs w:val="28"/>
        </w:rPr>
        <w:t>Програма з благоустрою</w:t>
      </w:r>
    </w:p>
    <w:p w:rsidR="00775C16" w:rsidRPr="007E4F6A" w:rsidRDefault="00775C16" w:rsidP="00064B49">
      <w:pPr>
        <w:pStyle w:val="5"/>
        <w:tabs>
          <w:tab w:val="left" w:pos="284"/>
        </w:tabs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F6A">
        <w:rPr>
          <w:rFonts w:ascii="Times New Roman" w:hAnsi="Times New Roman" w:cs="Times New Roman"/>
          <w:b/>
          <w:color w:val="auto"/>
          <w:sz w:val="28"/>
          <w:szCs w:val="28"/>
        </w:rPr>
        <w:t>Новоселицької територіальної громади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A">
        <w:rPr>
          <w:rFonts w:ascii="Times New Roman" w:hAnsi="Times New Roman" w:cs="Times New Roman"/>
          <w:b/>
          <w:sz w:val="28"/>
          <w:szCs w:val="28"/>
        </w:rPr>
        <w:t>на 20</w:t>
      </w:r>
      <w:r w:rsidR="00384356">
        <w:rPr>
          <w:rFonts w:ascii="Times New Roman" w:hAnsi="Times New Roman" w:cs="Times New Roman"/>
          <w:b/>
          <w:sz w:val="28"/>
          <w:szCs w:val="28"/>
        </w:rPr>
        <w:t>2</w:t>
      </w:r>
      <w:r w:rsidRPr="007E4F6A">
        <w:rPr>
          <w:rFonts w:ascii="Times New Roman" w:hAnsi="Times New Roman" w:cs="Times New Roman"/>
          <w:b/>
          <w:sz w:val="28"/>
          <w:szCs w:val="28"/>
        </w:rPr>
        <w:t>1-202</w:t>
      </w:r>
      <w:r w:rsidR="00384356">
        <w:rPr>
          <w:rFonts w:ascii="Times New Roman" w:hAnsi="Times New Roman" w:cs="Times New Roman"/>
          <w:b/>
          <w:sz w:val="28"/>
          <w:szCs w:val="28"/>
        </w:rPr>
        <w:t>2</w:t>
      </w:r>
      <w:r w:rsidRPr="007E4F6A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6A">
        <w:rPr>
          <w:rFonts w:ascii="Times New Roman" w:hAnsi="Times New Roman" w:cs="Times New Roman"/>
          <w:sz w:val="24"/>
          <w:szCs w:val="24"/>
        </w:rPr>
        <w:t>м. Новоселиця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6A">
        <w:rPr>
          <w:rFonts w:ascii="Times New Roman" w:hAnsi="Times New Roman" w:cs="Times New Roman"/>
          <w:sz w:val="24"/>
          <w:szCs w:val="24"/>
        </w:rPr>
        <w:t>20</w:t>
      </w:r>
      <w:r w:rsidR="00384356">
        <w:rPr>
          <w:rFonts w:ascii="Times New Roman" w:hAnsi="Times New Roman" w:cs="Times New Roman"/>
          <w:sz w:val="24"/>
          <w:szCs w:val="24"/>
        </w:rPr>
        <w:t>20</w:t>
      </w:r>
      <w:r w:rsidRPr="007E4F6A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775C16" w:rsidRPr="007E4F6A" w:rsidRDefault="00775C16" w:rsidP="00064B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16" w:rsidRPr="007E4F6A" w:rsidRDefault="00775C1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програми</w:t>
      </w:r>
    </w:p>
    <w:p w:rsidR="00651425" w:rsidRPr="007E4F6A" w:rsidRDefault="00651425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2897"/>
        <w:gridCol w:w="6379"/>
      </w:tblGrid>
      <w:tr w:rsidR="003C0B05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C0B05" w:rsidRPr="007E4F6A" w:rsidRDefault="003C0B05" w:rsidP="003843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Програма </w:t>
            </w:r>
            <w:r w:rsidR="00651425"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благоустрою </w:t>
            </w:r>
            <w:r w:rsidR="00651425"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Новоселицької  територіальної громади 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38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</w:t>
            </w:r>
            <w:r w:rsidR="0038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3C0B05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Н</w:t>
            </w:r>
            <w:r w:rsidR="00651425"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овоселиц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ької </w:t>
            </w:r>
            <w:r w:rsidR="00651425"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3C0B05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C0B05" w:rsidRPr="007E4F6A" w:rsidRDefault="0065142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Новоселицької міської ради</w:t>
            </w:r>
          </w:p>
        </w:tc>
      </w:tr>
      <w:tr w:rsidR="0034684D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87D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Організації-співвиконавці програми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684D" w:rsidRPr="007E4F6A" w:rsidRDefault="0034684D" w:rsidP="00087D1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“Новоселицька міська тепломережа”, інспектор по благоустрою, інспектори адміністративної комісії</w:t>
            </w:r>
          </w:p>
        </w:tc>
      </w:tr>
      <w:tr w:rsidR="0034684D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87D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684D" w:rsidRPr="007E4F6A" w:rsidRDefault="0034684D" w:rsidP="003843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Реалізація комплексу заходів щодо забезпечення утримання в належному санітарно-технічному стані об’єкти благоустрою Новоселицької громади та покращення її естетичного вигляду для створення оптимальних умов праці, побуту та відпочинку мешканців та гостей.</w:t>
            </w:r>
          </w:p>
        </w:tc>
      </w:tr>
      <w:tr w:rsidR="0034684D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87D1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684D" w:rsidRPr="007E4F6A" w:rsidRDefault="0034684D" w:rsidP="003843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</w:t>
            </w:r>
            <w:r w:rsidR="0038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34684D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B96E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фінансування, необхідного для реалізації програми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684D" w:rsidRPr="007E4F6A" w:rsidRDefault="0034684D" w:rsidP="008966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6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896607" w:rsidRPr="00896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</w:t>
            </w:r>
            <w:r w:rsidRPr="00896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 </w:t>
            </w:r>
            <w:proofErr w:type="spellStart"/>
            <w:r w:rsidRPr="00896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тис.грн</w:t>
            </w:r>
            <w:proofErr w:type="spellEnd"/>
            <w:r w:rsidRPr="008966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4684D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B96E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Очікувані результати виконання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684D" w:rsidRPr="007E4F6A" w:rsidRDefault="00384356" w:rsidP="003843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4684D"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окращення санітарного стану та благоустрою:  утримання в належному стані території громади, відновлення та влаштування існуючого твердого покриття прибудинкових територій, модернізація та належне обслуговування мережі зовнішнього освітлення, вчасний догляд за зеленими насадженнями, утримання в належному стані кладовищ, регулювання чисельності безпритульних тварин, створення умов щодо захисту і відновлення сприятливого для життєдіяльності довкілля, тощо.</w:t>
            </w:r>
          </w:p>
        </w:tc>
      </w:tr>
      <w:tr w:rsidR="0034684D" w:rsidRPr="007E4F6A" w:rsidTr="00064B49">
        <w:tc>
          <w:tcPr>
            <w:tcW w:w="65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064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684D" w:rsidRPr="007E4F6A" w:rsidRDefault="0034684D" w:rsidP="008177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 (орган, уповноважений здійснювати контроль за виконанням)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684D" w:rsidRPr="007E4F6A" w:rsidRDefault="0034684D" w:rsidP="008177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 з питань</w:t>
            </w:r>
            <w:r w:rsidRPr="007E4F6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житлово-комунального господарства, розвитку інфраструктури та надзвичайних ситуацій, з питань земельних відносин, комунального майна та природних ресурсів і з питань бюджету, соціально-економічного розвитку та міжнародної співпраці</w:t>
            </w:r>
          </w:p>
        </w:tc>
      </w:tr>
    </w:tbl>
    <w:p w:rsidR="00651425" w:rsidRDefault="0065142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4D" w:rsidRDefault="0034684D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4D" w:rsidRDefault="0034684D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6" w:rsidRDefault="0038435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356" w:rsidRPr="007E4F6A" w:rsidRDefault="0038435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Благоустрій –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 та інше, що здійснюються на території </w:t>
      </w:r>
      <w:r w:rsidR="00CC2C60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Програма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благоустрою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Новоселицької ТГ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4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384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розроблена на виконання Закону України “Про благоустрій населених пунктів”, наказу Мінекономіки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виконання»,  відповідно до п. 22 ч. 1 ст. 26 Закону України «Про місцеве самоврядування в Україні», Законів України «Про дорожній рух», «Про автомобільні дороги», «Про забезпечення санітарного та епідемічного благополуччя населення», «Про захист населення від інфекційних хвороб», «Про захист тварин від жорстокого поводження», з урахуванням положень Правил благоустрою.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Виконання Програми передбачає: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запровадження стимулів до економного і раціонального господарювання та використання ресурсів;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покращення екологічного та санітарного стану </w:t>
      </w:r>
      <w:r w:rsid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 пунктів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прозорість прийнятих рішень щодо реформування житло-комунального господарства.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Однією з стратегічних цілей Програми є створення безпечного та комфортного середовища для проживання, що досягається шляхом забезпечення належного рівня благоустрою.</w:t>
      </w:r>
    </w:p>
    <w:p w:rsidR="003C0B05" w:rsidRPr="007E4F6A" w:rsidRDefault="00995D82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Впродовж останніх років в місті та селах яки увійшли до територіальної громади </w:t>
      </w:r>
      <w:r w:rsidR="003C0B05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значна робота у сфері благоустрою, що включає поточні видатки на прибирання території, вивіз твердих побутових відходів, </w:t>
      </w:r>
      <w:r w:rsidR="0038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продовжується</w:t>
      </w:r>
      <w:r w:rsidR="003C0B05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впровадження селективного збору відходів, поточний ремонт, модернізація та обслуговування вуличного освітлення, оплату за використану електроенергію вуличним освітленням, а також роботи по встановленню дорожніх знаків, нанесення горизонтальної розмітки (пішохідних переходів), впорядкуванню прибудинкових територій, майданчиків,</w:t>
      </w:r>
      <w:r w:rsidR="00A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кладовищ,</w:t>
      </w:r>
      <w:r w:rsidR="003C0B05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озеленення вулиць та інші роботи.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Програма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благоустрою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Новоселицької ТГ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4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384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направлена на забезпечення життєдіяльності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цілому.</w:t>
      </w:r>
    </w:p>
    <w:p w:rsidR="00995D82" w:rsidRPr="007E4F6A" w:rsidRDefault="00995D82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05" w:rsidRPr="007E4F6A" w:rsidRDefault="003C0B05" w:rsidP="00064B4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 програми </w:t>
      </w:r>
      <w:r w:rsidR="00995D82"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благоустрою </w:t>
      </w:r>
      <w:r w:rsidR="00995D82"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Новоселицької ТГ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Метою Програми є реалізація комплексу заходів щодо забезпечення утримання в належному санітарно-технічному стані території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покращення її естетичного вигляду для створення оптимальних умов праці, побуту та відпочинку мешканців та гостей.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Програмою передбачається проведення роботи у наступних напрямках: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покращення зовнішнього вигляду та санітарного стану </w:t>
      </w:r>
      <w:r w:rsidR="00A0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 пунктів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(організація прибирання, забезпечення своєчасного і повного видалення твердих і рідких побутових відходів, ліквідація стихійних сміттєзвалищ, покіс зелених зон,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облаштування майданчиків для розміщення контейнерів для збору твердих побутових відходів, встановлення урн для випадкового сміття тощо);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проведення </w:t>
      </w:r>
      <w:r w:rsidR="00A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робіт по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доріг та вулиць </w:t>
      </w:r>
      <w:r w:rsidR="00A0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 пунктів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відновленням дорожніх знаків, розмітки, тротуарів, огорож, систем зливової каналізації;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окультурення зелених насаджень з одночасною санітарною вирізкою сухих, аварійних дерев та формуванням крон існуючих дерев, утримання клумб, газонів, смуг зелених насаджень;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забезпечення якісного </w:t>
      </w:r>
      <w:r w:rsidR="00A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вуличного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освітлення (поточне утримання, впровадження енергозберігаючих технологій в роботі мережі </w:t>
      </w:r>
      <w:r w:rsidR="00A0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освітлення);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удосконалення схеми озеленення та освітлення вулиць </w:t>
      </w:r>
      <w:r w:rsidR="00DA0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 пунктів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удосконалення організації руху транспорту та пішоходів;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впорядкування існуюч</w:t>
      </w:r>
      <w:r w:rsidR="00DA01B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кладовищ;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створення відповідних умов відпочинку дітей, підлітків та дорослого населення (утримання та впорядкування прибудинкових територій, облаштування дитячих, спортивних майданчиків тощо);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залучення до виконання робіт із благоустрою осіб з числа безробітних, зареєстрованих у центрі зайнятості на договірній основі, а також осіб засуджених до виконання громадських робіт;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створення умов для безперешкодного доступу осіб з обмеженими фізичними можливостями до об’єктів благоустрою (роботи по влаштуванню пандусів на пішохідних зонах та переходах);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організація робіт з благоустрою при проведенні державних, релігійних та місцевих свят;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2.2.12. забезпечення вакцинації безпритульних тварин від хвороб та зменшення таких тварин на вулицях </w:t>
      </w:r>
      <w:r w:rsidR="00DA0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2.2.13. проведення профілактичної, роз’яснювальної та виховної роботи серед </w:t>
      </w:r>
      <w:r w:rsidR="0061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 w:rsidR="00616433" w:rsidRPr="0061643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1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єктів господарювання та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щодо дотримання правил благоустрою, санітарних норм, правил поведінки в громадських місцях, впровадження роздільного збору твердих побутових відходів, участі громадян у наведен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 порядку за місцем проживання;</w:t>
      </w:r>
    </w:p>
    <w:p w:rsidR="00995D82" w:rsidRPr="007E4F6A" w:rsidRDefault="00995D82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забезпечення оплати праці та придбання паливо-мастильних матеріалів для виконання вище зазначених заходів.</w:t>
      </w:r>
    </w:p>
    <w:p w:rsidR="00995D82" w:rsidRPr="007E4F6A" w:rsidRDefault="00995D82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05" w:rsidRPr="007E4F6A" w:rsidRDefault="003C0B05" w:rsidP="00064B49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Строки та етапи виконання програми.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Заходи Програми передбачені до реалізації протягом 20</w:t>
      </w:r>
      <w:r w:rsidR="00363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363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0B05" w:rsidRPr="007E4F6A" w:rsidRDefault="003C0B05" w:rsidP="00064B49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 забезпечення Програми.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Фінансування Програми здійснюватиметься згідно з планом заходів на її проведення, що затверджується рішенням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Новоселицької міської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в межах асигнувань, передбачених бюджетом шляхом спрямування коштів відповідним виконавцям.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ході реалізації заходів Програми можливі корегування, пов’язані з фактичним надходженням коштів на реалізацію розділів Програми, уточненням обсягів робіт та виходячи з реальних можливостей бюджету.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Джерелами фінансування заходів програми є бюджети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всіх рівнів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гранти, інші законні джерела надходжень.</w:t>
      </w:r>
    </w:p>
    <w:p w:rsidR="003C0B05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105F" w:rsidRDefault="0004105F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05F" w:rsidRPr="007E4F6A" w:rsidRDefault="0004105F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B05" w:rsidRPr="007E4F6A" w:rsidRDefault="003C0B05" w:rsidP="00064B49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управління та контролю за ходом виконання програми.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Головним координатором є </w:t>
      </w:r>
      <w:r w:rsidR="0036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міського голови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здійснює погодження дій між виконавцями Програми та контролює її виконання, визначає порядок взаємного інформування (із зазначенням конкретних строків), строків та форм звітності про хід її виконання.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Щорічний звіт про виконання завдань Програми подається на виконком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Новоселицької міської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для розгляду та затвердження у двомісячний строк після завершення відповідного бюджетного періоду.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Контроль за використанням бюджетних коштів, спрямованих на виконання завдань Програми, здійснюється у встановленому законодавством порядку.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0B05" w:rsidRPr="007E4F6A" w:rsidRDefault="003C0B05" w:rsidP="00064B49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Шляхи реалізації Програми.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Реалізація Програми відбуватиметься шляхом виконання містобудівних, архітектурно-художніх, організаційних, інженерно-технічних, екологічних та економічних заходів, що забезпечать комплексний благоустрій території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об’єднаної громади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сприятливе для життєдіяльності людини середовище, а саме: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проведення заходів з очищення;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проведення утримання, реконструкції (заміни) зелених насаджень;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покращення благоустрою кладовищ;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проведення інвентаризації та паспортизації доріг, лісо-паркових зон;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проведення роз’яснювальної роботи з населенням з питань благоустрою та санітарного стану.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Шляхи реалізації Програми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благоустрою </w:t>
      </w:r>
      <w:r w:rsidR="000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населених пунктів </w:t>
      </w:r>
      <w:r w:rsidR="00995D82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Новоселицької територіальної 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63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363E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вирішення загальних питань благоустрою: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проведення паспортизації та інвентаризації об’єктів благоустрою;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підвищення якості ремонту, утримання об’єктів благоустрою;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захист об’єктів благоустрою від неналежної експлуатації, інших незаконних дій, збереження їхніх функцій та якості;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придбання господарчого інвентарю;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систематичне висвітлювання в засобах масової інформації проблемних питань та шляхів реформування і розвитку сфери благоустрою населених пунктів.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належне утримання вулично-дорожньої мережі та паркування транспортних засобів: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утримання вулично-дорожньої мережі;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оптимізація дорожнього руху відповідно до чинного законодавства;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влаштування та належна експлуатація штучних споруд на вулицях і дорогах </w:t>
      </w:r>
      <w:r w:rsidR="00A36316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ремонт та заміна мережі відведення дощових стоків;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облаштування та належне утримання майданчиків для паркування транспортних засобів відповідно до чинного законодавства;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облаштування вулиць табличками з назвами та нумерацією будинків.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покращення якості роботи мережі зовнішнього освітлення: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належне утримання, поточний ремонт та обслуговування об’єктів зовнішнього освітлення;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реконструкція</w:t>
      </w:r>
      <w:r w:rsidR="00A36316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та технічне переоснащення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зовнішнього освітлення з використанням сучасних енергозберігаючих технологій.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утримання зелених насаджень: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проведення повної інвентаризації зелених насаджень;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належне утримання, відновлення клумб, газонів, квітників;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своєчасне </w:t>
      </w:r>
      <w:proofErr w:type="spellStart"/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кронування</w:t>
      </w:r>
      <w:proofErr w:type="spellEnd"/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знесення аварійних дерев, сухостоїв.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санітарного очищення: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організація прибирання території, вивіз твердих побутових та негабаритних відходів, ліквідація стихійних звалищ відходів;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налагодження механізму утилізації батарейок та газорозрядних ламп;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покіс трави на узбіччях;</w:t>
      </w:r>
    </w:p>
    <w:p w:rsidR="003C0B05" w:rsidRPr="007E4F6A" w:rsidRDefault="00A3631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санітарна очистка кладовищ</w:t>
      </w:r>
      <w:r w:rsidR="003C0B05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регулювання чисельності безпритульних тварин: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регулювання чисельності безпритульних тварин – повний цикл процесу стерилізації безпритульних котів та собак (відлов, транспортування, стерилізація, перетримання, зворотна доставка до місця відлову);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проведення щеплення і лікування безпритульних тварин у разі необхідності;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створення системи пошуку безпритульним тваринам нових домівок та організація служби пошуку тварин, які загубилися;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залучення до робіт по благоустрою безробітних, направлених на роботи від Центру зайнятості (громадські роботи).</w:t>
      </w:r>
    </w:p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Виконання Програми дасть можливість забезпечити: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якості послуг, що надаються населенню з питань благоустрою та санітарної очистки;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шкідливого впливу побутових відходів на навколишнє природне середовище та здоров’я людини;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умов для очищення </w:t>
      </w:r>
      <w:r w:rsidR="00A36316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забруднення побутовими відходами;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значне покращення санітарного стану та благоустрою;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існуючого твердого покриття доріг та тротуарів, влаштування твердого покриття на </w:t>
      </w:r>
      <w:r w:rsidR="00AD1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прибудинкових територіях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та модернізацію мереж зовнішнього освітлення;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суттєве збільшення площ зелених насаджень, створення паркових зон відпочинку, заміну застарілих лісонасаджень та їх оновлення, більш якісне утримання та обслуговування зеленого господарства;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загального екологічного стану територій, зменшення негативного впливу на довкілля;</w:t>
      </w:r>
    </w:p>
    <w:p w:rsidR="003C0B05" w:rsidRPr="007E4F6A" w:rsidRDefault="003C0B05" w:rsidP="00064B49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належних умов для проживання населення, забезпечення санітарного та епідемічного благополуччя, активізації жителів </w:t>
      </w:r>
      <w:r w:rsidR="00A36316"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Pr="007E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виконанні завдань програми.</w:t>
      </w:r>
    </w:p>
    <w:p w:rsidR="00A36316" w:rsidRPr="007E4F6A" w:rsidRDefault="00A3631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 міської ради </w:t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E31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 w:rsidRPr="007E4F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31B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Мироненко</w:t>
      </w: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A43FF6" w:rsidRPr="007E4F6A" w:rsidSect="00064B49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План основних заходів</w:t>
      </w: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Програми з благоустрою Новоселицької ТГ</w:t>
      </w:r>
    </w:p>
    <w:p w:rsidR="00A43FF6" w:rsidRPr="007E4F6A" w:rsidRDefault="00A43FF6" w:rsidP="00064B4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E31B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4"/>
          <w:szCs w:val="24"/>
          <w:lang w:eastAsia="ru-RU"/>
        </w:rPr>
        <w:t>1-202</w:t>
      </w:r>
      <w:r w:rsidR="00E31B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роки</w:t>
      </w:r>
    </w:p>
    <w:tbl>
      <w:tblPr>
        <w:tblW w:w="155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2727"/>
        <w:gridCol w:w="3535"/>
        <w:gridCol w:w="1491"/>
        <w:gridCol w:w="1812"/>
        <w:gridCol w:w="1225"/>
        <w:gridCol w:w="4261"/>
      </w:tblGrid>
      <w:tr w:rsidR="001A04AC" w:rsidRPr="007E4F6A" w:rsidTr="001A04AC">
        <w:tc>
          <w:tcPr>
            <w:tcW w:w="5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напряму діяльності та пріоритетні завдання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14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181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Вартість, </w:t>
            </w:r>
            <w:proofErr w:type="spellStart"/>
            <w:r w:rsidR="00A43FF6"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тис.</w:t>
            </w: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1A04AC" w:rsidRPr="007E4F6A" w:rsidTr="001A04AC">
        <w:tc>
          <w:tcPr>
            <w:tcW w:w="54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 загальних питань по благоустрою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господарчого інвентарю</w:t>
            </w:r>
          </w:p>
        </w:tc>
        <w:tc>
          <w:tcPr>
            <w:tcW w:w="149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F564CA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повноцінної матеріально-технічної бази для здійснення благоустрою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ремонт 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водопровідно-каналізаційної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мережі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</w:t>
            </w:r>
            <w:r w:rsidR="00D426A0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.ч. придбання витратних матеріалів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обладнання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1A04AC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6A0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 втрат в мережі та економія електроенергії</w:t>
            </w:r>
          </w:p>
        </w:tc>
      </w:tr>
      <w:tr w:rsidR="001A04AC" w:rsidRPr="007E4F6A" w:rsidTr="001A04AC">
        <w:tc>
          <w:tcPr>
            <w:tcW w:w="54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Належне утримання вулично-дорожньої мережі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та належне утримання майданчиків для паркування транспортних засобів</w:t>
            </w:r>
          </w:p>
        </w:tc>
        <w:tc>
          <w:tcPr>
            <w:tcW w:w="149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A43FF6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E31BB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26A0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AD10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Впорядкува</w:t>
            </w:r>
            <w:r w:rsidR="00A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вуличн</w:t>
            </w:r>
            <w:r w:rsidR="00A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паркування,  створенням вільних від механічного транспорту пішохідних зон, гармонійне використання громадського простору в інтересах мешканців.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Встановлення 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дорожніх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знаків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безпеки дорожнього руху, попередження правопорушень.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вулиць табличками з назвами та нумерацією будинків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Покращення навігації 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 обслуговування вулиць (розчищення снігових заметів</w:t>
            </w:r>
            <w:r w:rsidR="00D426A0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придбання паливо-мастильних матеріалів, соляно-піщаних сумішей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E31BB5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Вільний рух транспорту та пішоходів в зимовий рух</w:t>
            </w:r>
          </w:p>
        </w:tc>
      </w:tr>
      <w:tr w:rsidR="001A04AC" w:rsidRPr="007E4F6A" w:rsidTr="001A04AC">
        <w:tc>
          <w:tcPr>
            <w:tcW w:w="54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Покращення якості роботи мережі 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зовнішнього освітлення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зовнішнього вуличного освітлення</w:t>
            </w:r>
          </w:p>
        </w:tc>
        <w:tc>
          <w:tcPr>
            <w:tcW w:w="149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A43FF6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E31BB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0B0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Оснащення мережі зовнішнього освітлення устаткуванням із 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використанням технологій енергозбереження, підтримання їх у належному стані, забезпечення економії коштів місцевого бюджету.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мережі зовнішнього освітлення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D426A0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61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AC" w:rsidRPr="007E4F6A" w:rsidTr="001A04AC">
        <w:trPr>
          <w:trHeight w:val="469"/>
        </w:trPr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електоенергії</w:t>
            </w:r>
            <w:proofErr w:type="spellEnd"/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(зовнішнє вуличне освітлення)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E31BB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E3D47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61" w:type="dxa"/>
            <w:vMerge/>
            <w:shd w:val="clear" w:color="auto" w:fill="FFFFFF"/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4AC" w:rsidRPr="007E4F6A" w:rsidTr="001A04AC">
        <w:tc>
          <w:tcPr>
            <w:tcW w:w="5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 зелених насаджень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Кронування</w:t>
            </w:r>
            <w:proofErr w:type="spellEnd"/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дерев, знесення аварійних дерев, сухостоїв</w:t>
            </w:r>
          </w:p>
        </w:tc>
        <w:tc>
          <w:tcPr>
            <w:tcW w:w="14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A43FF6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1A5751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564CA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C0B05" w:rsidRPr="007E4F6A" w:rsidRDefault="003C0B0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безпеки пересування вулицями 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 пунктів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захист ліній електропередач, будівель та споруд.</w:t>
            </w:r>
          </w:p>
        </w:tc>
      </w:tr>
      <w:tr w:rsidR="001A04AC" w:rsidRPr="007E4F6A" w:rsidTr="001A04AC">
        <w:tc>
          <w:tcPr>
            <w:tcW w:w="54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Санітарне очищення 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Ліквідація стихійних сміттєзвалищ</w:t>
            </w:r>
          </w:p>
        </w:tc>
        <w:tc>
          <w:tcPr>
            <w:tcW w:w="1491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Очищення території 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стихійних звалищ, підтримка території колишніх звалищ в належному санітарному стані.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AD108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Покіс трави </w:t>
            </w:r>
            <w:r w:rsidR="00AD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громадських місцях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Поліпшення екологічного стану та благоустрою території 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</w:p>
        </w:tc>
      </w:tr>
      <w:tr w:rsidR="001A04AC" w:rsidRPr="007E4F6A" w:rsidTr="001A04AC">
        <w:tc>
          <w:tcPr>
            <w:tcW w:w="0" w:type="auto"/>
            <w:vMerge/>
            <w:shd w:val="clear" w:color="auto" w:fill="FFFFFF"/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Санітарна очистка кладовищ</w:t>
            </w: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Підтримання кладовища у належному санітарному стані.</w:t>
            </w:r>
          </w:p>
        </w:tc>
      </w:tr>
      <w:tr w:rsidR="001A04AC" w:rsidRPr="007E4F6A" w:rsidTr="001A04AC">
        <w:tc>
          <w:tcPr>
            <w:tcW w:w="5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чисельності безпритульних тварин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Стерилізація та вакцинація</w:t>
            </w:r>
          </w:p>
        </w:tc>
        <w:tc>
          <w:tcPr>
            <w:tcW w:w="14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E31BB5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F2C15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F2C15" w:rsidRPr="007E4F6A" w:rsidRDefault="005F2C15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Щорічне проведення 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операцій по стерилізації тварин та щеплень від сказу</w:t>
            </w:r>
          </w:p>
        </w:tc>
      </w:tr>
      <w:tr w:rsidR="00AD5F4F" w:rsidRPr="007E4F6A" w:rsidTr="001A04AC">
        <w:tc>
          <w:tcPr>
            <w:tcW w:w="5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 роботи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праці та нарахування на неї</w:t>
            </w:r>
          </w:p>
        </w:tc>
        <w:tc>
          <w:tcPr>
            <w:tcW w:w="14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E31BB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spacing w:after="0" w:line="240" w:lineRule="auto"/>
              <w:rPr>
                <w:sz w:val="24"/>
                <w:szCs w:val="24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 екологічного стану та благоустрою території громади</w:t>
            </w:r>
          </w:p>
        </w:tc>
      </w:tr>
      <w:tr w:rsidR="00AD5F4F" w:rsidRPr="007E4F6A" w:rsidTr="00AD5F4F">
        <w:trPr>
          <w:trHeight w:val="925"/>
        </w:trPr>
        <w:tc>
          <w:tcPr>
            <w:tcW w:w="54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7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Благоустрій</w:t>
            </w: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КП «Новоселицька міська тепломережа» для оплати праці двірників та нарахування на неї</w:t>
            </w:r>
          </w:p>
        </w:tc>
        <w:tc>
          <w:tcPr>
            <w:tcW w:w="14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32295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  <w:r w:rsidR="003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5F4F" w:rsidRPr="007E4F6A" w:rsidRDefault="00AD5F4F" w:rsidP="00064B49">
            <w:pPr>
              <w:spacing w:after="0" w:line="240" w:lineRule="auto"/>
              <w:rPr>
                <w:sz w:val="24"/>
                <w:szCs w:val="24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 екологічного стану та благоустрою території громади</w:t>
            </w:r>
          </w:p>
        </w:tc>
      </w:tr>
      <w:tr w:rsidR="001A04AC" w:rsidRPr="007E4F6A" w:rsidTr="00AD5F4F">
        <w:trPr>
          <w:trHeight w:val="660"/>
        </w:trPr>
        <w:tc>
          <w:tcPr>
            <w:tcW w:w="542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1A04AC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1A04AC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1A04AC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універсальної поливо-миючої машини</w:t>
            </w:r>
          </w:p>
        </w:tc>
        <w:tc>
          <w:tcPr>
            <w:tcW w:w="149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1A04AC" w:rsidP="0032295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</w:t>
            </w:r>
            <w:r w:rsidR="0032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3E3D47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ержавний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міський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2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322952" w:rsidP="00064B49">
            <w:pPr>
              <w:tabs>
                <w:tab w:val="left" w:pos="284"/>
              </w:tabs>
              <w:spacing w:after="0" w:line="240" w:lineRule="auto"/>
              <w:ind w:left="-59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3D47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04AC"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6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A04AC" w:rsidRPr="007E4F6A" w:rsidRDefault="00AD5F4F" w:rsidP="00064B4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 екологічного стану та благоустрою території громади</w:t>
            </w:r>
          </w:p>
        </w:tc>
      </w:tr>
    </w:tbl>
    <w:p w:rsidR="003C0B05" w:rsidRPr="007E4F6A" w:rsidRDefault="003C0B05" w:rsidP="00064B49">
      <w:p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4F" w:rsidRPr="007E4F6A" w:rsidRDefault="00AD5F4F" w:rsidP="00064B4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Секретар міської ради </w:t>
      </w: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E4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322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І. Мироненко</w:t>
      </w:r>
    </w:p>
    <w:sectPr w:rsidR="00AD5F4F" w:rsidRPr="007E4F6A" w:rsidSect="003E3D47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2C3"/>
    <w:multiLevelType w:val="multilevel"/>
    <w:tmpl w:val="8700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D6248"/>
    <w:multiLevelType w:val="multilevel"/>
    <w:tmpl w:val="4DF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03CA1"/>
    <w:multiLevelType w:val="hybridMultilevel"/>
    <w:tmpl w:val="CF24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AB1"/>
    <w:multiLevelType w:val="multilevel"/>
    <w:tmpl w:val="B6A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F700D"/>
    <w:multiLevelType w:val="multilevel"/>
    <w:tmpl w:val="D5222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3680D"/>
    <w:multiLevelType w:val="multilevel"/>
    <w:tmpl w:val="C212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A6E60"/>
    <w:multiLevelType w:val="singleLevel"/>
    <w:tmpl w:val="F482C2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E044604"/>
    <w:multiLevelType w:val="multilevel"/>
    <w:tmpl w:val="A4E0B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16419"/>
    <w:multiLevelType w:val="multilevel"/>
    <w:tmpl w:val="D1C4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E6C3E"/>
    <w:multiLevelType w:val="multilevel"/>
    <w:tmpl w:val="A9C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D3910"/>
    <w:multiLevelType w:val="multilevel"/>
    <w:tmpl w:val="9404F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32BFE"/>
    <w:multiLevelType w:val="multilevel"/>
    <w:tmpl w:val="ECE0D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F54C1"/>
    <w:multiLevelType w:val="multilevel"/>
    <w:tmpl w:val="756C2D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C493D"/>
    <w:multiLevelType w:val="multilevel"/>
    <w:tmpl w:val="D0FE3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0"/>
    <w:lvlOverride w:ilvl="0">
      <w:startOverride w:val="3"/>
    </w:lvlOverride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0B05"/>
    <w:rsid w:val="0004105F"/>
    <w:rsid w:val="00064B49"/>
    <w:rsid w:val="00116976"/>
    <w:rsid w:val="00132A70"/>
    <w:rsid w:val="001A04AC"/>
    <w:rsid w:val="001A5751"/>
    <w:rsid w:val="00322952"/>
    <w:rsid w:val="003230CE"/>
    <w:rsid w:val="0034684D"/>
    <w:rsid w:val="00363E46"/>
    <w:rsid w:val="00384356"/>
    <w:rsid w:val="003C0B05"/>
    <w:rsid w:val="003E3D47"/>
    <w:rsid w:val="00451B64"/>
    <w:rsid w:val="004A4A43"/>
    <w:rsid w:val="005F0051"/>
    <w:rsid w:val="005F2C15"/>
    <w:rsid w:val="00616433"/>
    <w:rsid w:val="00651425"/>
    <w:rsid w:val="00735768"/>
    <w:rsid w:val="007451F1"/>
    <w:rsid w:val="00775C16"/>
    <w:rsid w:val="007E4F6A"/>
    <w:rsid w:val="00843261"/>
    <w:rsid w:val="00867EB2"/>
    <w:rsid w:val="00896607"/>
    <w:rsid w:val="00991CE5"/>
    <w:rsid w:val="00995D82"/>
    <w:rsid w:val="00A074F5"/>
    <w:rsid w:val="00A36316"/>
    <w:rsid w:val="00A43FF6"/>
    <w:rsid w:val="00AD1082"/>
    <w:rsid w:val="00AD5F4F"/>
    <w:rsid w:val="00B44F6A"/>
    <w:rsid w:val="00B73CC1"/>
    <w:rsid w:val="00CC2C60"/>
    <w:rsid w:val="00D426A0"/>
    <w:rsid w:val="00DA01B9"/>
    <w:rsid w:val="00E07E1D"/>
    <w:rsid w:val="00E21778"/>
    <w:rsid w:val="00E31BB5"/>
    <w:rsid w:val="00F02347"/>
    <w:rsid w:val="00F5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7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1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C0B05"/>
    <w:rPr>
      <w:b/>
      <w:bCs/>
    </w:rPr>
  </w:style>
  <w:style w:type="character" w:styleId="a5">
    <w:name w:val="Emphasis"/>
    <w:basedOn w:val="a0"/>
    <w:uiPriority w:val="20"/>
    <w:qFormat/>
    <w:rsid w:val="003C0B05"/>
    <w:rPr>
      <w:i/>
      <w:iCs/>
    </w:rPr>
  </w:style>
  <w:style w:type="paragraph" w:styleId="a6">
    <w:name w:val="Body Text"/>
    <w:basedOn w:val="a"/>
    <w:link w:val="a7"/>
    <w:semiHidden/>
    <w:unhideWhenUsed/>
    <w:rsid w:val="008432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4326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843261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77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775C1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uk-UA"/>
    </w:rPr>
  </w:style>
  <w:style w:type="paragraph" w:styleId="11">
    <w:name w:val="index 1"/>
    <w:basedOn w:val="a"/>
    <w:next w:val="a"/>
    <w:autoRedefine/>
    <w:uiPriority w:val="99"/>
    <w:semiHidden/>
    <w:unhideWhenUsed/>
    <w:rsid w:val="00775C16"/>
    <w:pPr>
      <w:spacing w:after="0" w:line="240" w:lineRule="auto"/>
      <w:ind w:left="220" w:hanging="220"/>
    </w:pPr>
  </w:style>
  <w:style w:type="paragraph" w:styleId="a9">
    <w:name w:val="index heading"/>
    <w:basedOn w:val="a"/>
    <w:next w:val="11"/>
    <w:semiHidden/>
    <w:rsid w:val="0077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6</cp:revision>
  <dcterms:created xsi:type="dcterms:W3CDTF">2020-12-15T06:42:00Z</dcterms:created>
  <dcterms:modified xsi:type="dcterms:W3CDTF">2020-12-15T10:46:00Z</dcterms:modified>
</cp:coreProperties>
</file>