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8100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F02A6A">
        <w:rPr>
          <w:rFonts w:ascii="Times New Roman" w:hAnsi="Times New Roman"/>
          <w:b/>
          <w:sz w:val="28"/>
          <w:szCs w:val="28"/>
          <w:lang w:eastAsia="en-US"/>
        </w:rPr>
        <w:t>17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515CDC" w:rsidRPr="00515CDC" w:rsidRDefault="00515CDC" w:rsidP="00515CDC">
      <w:pPr>
        <w:rPr>
          <w:rFonts w:ascii="Times New Roman" w:hAnsi="Times New Roman"/>
          <w:b/>
          <w:sz w:val="28"/>
          <w:szCs w:val="28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r w:rsidRPr="00515CDC">
        <w:rPr>
          <w:rFonts w:ascii="Times New Roman" w:hAnsi="Times New Roman"/>
          <w:b/>
          <w:sz w:val="28"/>
          <w:szCs w:val="28"/>
        </w:rPr>
        <w:t xml:space="preserve">передачу майна Новоселицької </w:t>
      </w:r>
    </w:p>
    <w:p w:rsidR="00515CDC" w:rsidRPr="00515CDC" w:rsidRDefault="00515CDC" w:rsidP="00515CDC">
      <w:pPr>
        <w:rPr>
          <w:rFonts w:ascii="Times New Roman" w:hAnsi="Times New Roman"/>
          <w:b/>
          <w:sz w:val="28"/>
          <w:szCs w:val="28"/>
        </w:rPr>
      </w:pPr>
      <w:r w:rsidRPr="00515CDC">
        <w:rPr>
          <w:rFonts w:ascii="Times New Roman" w:hAnsi="Times New Roman"/>
          <w:b/>
          <w:sz w:val="28"/>
          <w:szCs w:val="28"/>
        </w:rPr>
        <w:t xml:space="preserve">міської ради на баланс та в оперативне </w:t>
      </w:r>
    </w:p>
    <w:p w:rsidR="00515CDC" w:rsidRPr="00515CDC" w:rsidRDefault="00515CDC" w:rsidP="00515CDC">
      <w:pPr>
        <w:rPr>
          <w:rFonts w:ascii="Times New Roman" w:hAnsi="Times New Roman"/>
          <w:b/>
          <w:sz w:val="28"/>
          <w:szCs w:val="28"/>
        </w:rPr>
      </w:pPr>
      <w:r w:rsidRPr="00515CDC">
        <w:rPr>
          <w:rFonts w:ascii="Times New Roman" w:hAnsi="Times New Roman"/>
          <w:b/>
          <w:sz w:val="28"/>
          <w:szCs w:val="28"/>
        </w:rPr>
        <w:t xml:space="preserve">управління КНП «Центр ПМСД </w:t>
      </w:r>
    </w:p>
    <w:p w:rsidR="00515CDC" w:rsidRPr="00515CDC" w:rsidRDefault="00515CDC" w:rsidP="00515CDC">
      <w:pPr>
        <w:rPr>
          <w:rFonts w:ascii="Times New Roman" w:hAnsi="Times New Roman"/>
          <w:b/>
          <w:sz w:val="28"/>
          <w:szCs w:val="28"/>
        </w:rPr>
      </w:pPr>
      <w:r w:rsidRPr="00515CDC">
        <w:rPr>
          <w:rFonts w:ascii="Times New Roman" w:hAnsi="Times New Roman"/>
          <w:b/>
          <w:sz w:val="28"/>
          <w:szCs w:val="28"/>
        </w:rPr>
        <w:t>«Промінь здоров’я»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182F68" w:rsidRPr="00182F68" w:rsidRDefault="00182F68" w:rsidP="00182F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82F6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82F68">
        <w:rPr>
          <w:rFonts w:ascii="Times New Roman" w:hAnsi="Times New Roman"/>
          <w:sz w:val="28"/>
          <w:szCs w:val="28"/>
          <w:lang w:eastAsia="uk-UA"/>
        </w:rPr>
        <w:t xml:space="preserve">     В</w:t>
      </w:r>
      <w:r w:rsidRPr="00182F68">
        <w:rPr>
          <w:rFonts w:ascii="Times New Roman" w:eastAsia="Calibri" w:hAnsi="Times New Roman"/>
          <w:color w:val="000000"/>
          <w:sz w:val="28"/>
          <w:szCs w:val="28"/>
        </w:rPr>
        <w:t xml:space="preserve">ідповідно до </w:t>
      </w:r>
      <w:r w:rsidRPr="00182F68">
        <w:rPr>
          <w:rFonts w:ascii="Times New Roman" w:eastAsia="Calibri" w:hAnsi="Times New Roman"/>
          <w:sz w:val="28"/>
          <w:szCs w:val="28"/>
        </w:rPr>
        <w:t xml:space="preserve">рішення Х сесії  </w:t>
      </w:r>
      <w:r w:rsidRPr="00182F68">
        <w:rPr>
          <w:rFonts w:ascii="Times New Roman" w:hAnsi="Times New Roman"/>
          <w:sz w:val="28"/>
          <w:szCs w:val="28"/>
          <w:lang w:val="en-US" w:eastAsia="uk-UA"/>
        </w:rPr>
        <w:t>VIII</w:t>
      </w:r>
      <w:r w:rsidRPr="00182F68">
        <w:rPr>
          <w:rFonts w:ascii="Times New Roman" w:hAnsi="Times New Roman"/>
          <w:sz w:val="28"/>
          <w:szCs w:val="28"/>
          <w:lang w:eastAsia="uk-UA"/>
        </w:rPr>
        <w:t xml:space="preserve">  скликання</w:t>
      </w:r>
      <w:r w:rsidRPr="00182F68">
        <w:rPr>
          <w:rFonts w:ascii="Times New Roman" w:eastAsia="Calibri" w:hAnsi="Times New Roman"/>
          <w:sz w:val="28"/>
          <w:szCs w:val="28"/>
        </w:rPr>
        <w:t xml:space="preserve"> Новоселицької міської ради від 09.07.2021р. № 10/14 «</w:t>
      </w:r>
      <w:r w:rsidRPr="00182F68">
        <w:rPr>
          <w:rFonts w:ascii="Times New Roman" w:hAnsi="Times New Roman"/>
          <w:color w:val="000000"/>
          <w:sz w:val="28"/>
          <w:szCs w:val="28"/>
          <w:lang w:eastAsia="uk-UA"/>
        </w:rPr>
        <w:t>Про затвердження  Положення про порядок закріплення майна Новоселицької міської територіальної громади на праві господарського відання або оперативного управління»</w:t>
      </w:r>
      <w:r w:rsidRPr="00182F68">
        <w:rPr>
          <w:rFonts w:ascii="Times New Roman" w:eastAsia="Calibri" w:hAnsi="Times New Roman"/>
          <w:sz w:val="28"/>
          <w:szCs w:val="28"/>
        </w:rPr>
        <w:t>,  враховуючи висновки та рекомендації постійних  комісій</w:t>
      </w:r>
      <w:r w:rsidRPr="00182F68">
        <w:rPr>
          <w:rFonts w:ascii="Times New Roman" w:hAnsi="Times New Roman"/>
          <w:sz w:val="28"/>
          <w:szCs w:val="28"/>
        </w:rPr>
        <w:t xml:space="preserve">  Новоселицької міської ради,</w:t>
      </w:r>
      <w:r w:rsidRPr="00182F68">
        <w:rPr>
          <w:rFonts w:ascii="Times New Roman" w:eastAsia="Calibri" w:hAnsi="Times New Roman"/>
          <w:sz w:val="28"/>
          <w:szCs w:val="28"/>
        </w:rPr>
        <w:t xml:space="preserve">  керуючись ст. 26 та 60 Закону України «Про місцеве самоврядування в Україні», </w:t>
      </w:r>
      <w:r w:rsidRPr="00182F68">
        <w:rPr>
          <w:rFonts w:ascii="Times New Roman" w:hAnsi="Times New Roman"/>
          <w:sz w:val="28"/>
          <w:szCs w:val="28"/>
        </w:rPr>
        <w:t xml:space="preserve">міська рада </w:t>
      </w:r>
      <w:r w:rsidRPr="00182F68">
        <w:rPr>
          <w:rFonts w:ascii="Times New Roman" w:hAnsi="Times New Roman"/>
          <w:b/>
          <w:sz w:val="28"/>
          <w:szCs w:val="28"/>
        </w:rPr>
        <w:t>вирішила</w:t>
      </w:r>
      <w:r w:rsidRPr="00182F68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182F68" w:rsidRPr="00182F68" w:rsidRDefault="00182F68" w:rsidP="00182F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/>
          <w:sz w:val="28"/>
        </w:rPr>
      </w:pP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 xml:space="preserve">      1.  Передати на баланс та в оперативне управління Комунальному некомерційному підприємству «Центр ПМСД «Промінь здоров’я» майно комунальної власності Новоселицької міської ради: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1.1.Нежитлові приміщення – амбулаторії загальної практики сімейної медицини м. Новоселиця, що розташовані за адресою: провулок Карамзіна, 1 в місті Новоселиця Чернівецького району Чернівецької області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1.2.Нежитлове приміщення – амбулаторії загальної практики сімейної медицини с. Зелений Гай, що розташоване за адресою: вулиця Боженка №1-А в селі Зелений Гай Чернівецького району Чернівецької області;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1.3.Нежитлове приміщення – амбулаторії загальної практики сімейної медицини с. Рокитне, що розташоване за адресою: вулиці Київська  №47 в селі Рокитне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1.4.Нежитлове приміщення – амбулаторії загальної практики сімейної медицини с. Маршинці, що розташоване за адресою: вулиця Свято-Миколаївська №17А в селі Маршинці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1.5. Нежитлове приміщення – амбулаторії загальної практики сімейної медицини с. Котелеве, що розташоване за адресою: вулиця Головна  №12В в селі Котелеве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lastRenderedPageBreak/>
        <w:t>1.6.Нежитлове приміщення – амбулаторії загальної практики сімейної медицини с. Динівці, що розташоване за адресою: вулиця Лікарняна №1 в селі Динівці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1.7. Нежитлове приміщення – амбулаторії загальної практики сімейної медицини с. Строїнці, що розташоване за адресою: вулиця Шевченка  №2А в селі Строїнці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1.8. Нежитлове приміщення – амбулаторії загальної практики сімейної медицини с. Рингач, що розташоване за адресою: вулиця Садова №1 в селі Рингач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1.9. Нежитлове приміщення – амбулаторії загальної практики сімейної медицини с. Слобода, що розташоване за адресою: вулиця Шевченка  №34 в селі Слобода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1.10.Нежитлове приміщення –фельдшерсько-акушерського пункту с. Довжок, що  розташоване за адресою: вулиця Церковна №  2А в селі Довжок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 xml:space="preserve">1.11.Нежитлове приміщення – амбулаторії загальної практики сімейної медицини с. Малинівка, що розташоване за адресою: вулиця </w:t>
      </w:r>
      <w:r w:rsidRPr="00182F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2F68">
        <w:rPr>
          <w:rFonts w:ascii="Times New Roman" w:hAnsi="Times New Roman"/>
          <w:sz w:val="28"/>
          <w:szCs w:val="28"/>
        </w:rPr>
        <w:t>Журавлина  №12 в селі Малинівка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1.12.Нежитлове приміщення – фельдшерсько-акушерського пункту с. Шишеівці, що розташоване за адресою вулиці Стефаника  №13 в селі Шишківці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>1.13.Нежитлове приміщення – фельдшерсько-акушерського пункту с .Берестя, що розташоване за адресою: вулиця Центральна  №53 в селі Берестя Чернівецького району Чернівецької області.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 xml:space="preserve">      2. Затвердити склад комісії з приймання-передачі зазначених об’єктів (Додаток №1).</w:t>
      </w:r>
    </w:p>
    <w:p w:rsidR="00182F68" w:rsidRPr="00182F68" w:rsidRDefault="00182F68" w:rsidP="00182F68">
      <w:p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 xml:space="preserve">      3.</w:t>
      </w:r>
      <w:r w:rsidRPr="00182F68">
        <w:rPr>
          <w:rFonts w:ascii="Times New Roman" w:hAnsi="Times New Roman"/>
          <w:color w:val="000000"/>
          <w:sz w:val="20"/>
          <w:szCs w:val="28"/>
          <w:bdr w:val="none" w:sz="0" w:space="0" w:color="auto" w:frame="1"/>
        </w:rPr>
        <w:t xml:space="preserve"> </w:t>
      </w:r>
      <w:r w:rsidRPr="00182F6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Доручити міському голові Нікорич М.І. укласти з головним лікарем </w:t>
      </w:r>
      <w:r w:rsidRPr="00182F68">
        <w:rPr>
          <w:rFonts w:ascii="Times New Roman" w:hAnsi="Times New Roman"/>
          <w:sz w:val="28"/>
          <w:szCs w:val="28"/>
        </w:rPr>
        <w:t>КНП «Центр ПМСД «Промінь здоров’я»  Бежаном В.В.</w:t>
      </w:r>
      <w:r w:rsidRPr="00182F6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договір про закріплення майна комунальної власності Новоселицької міської ради на праві оперативного управління.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 xml:space="preserve">      4.  </w:t>
      </w:r>
      <w:r w:rsidRPr="00182F68">
        <w:rPr>
          <w:rFonts w:ascii="Times New Roman" w:hAnsi="Times New Roman"/>
          <w:sz w:val="28"/>
          <w:szCs w:val="28"/>
          <w:lang w:eastAsia="uk-UA"/>
        </w:rPr>
        <w:t xml:space="preserve">Відділу бухгалтерського обліку та звітності апарату виконавчого комітету Новоселицької міської ради </w:t>
      </w:r>
      <w:r w:rsidRPr="00182F68">
        <w:rPr>
          <w:rFonts w:ascii="Times New Roman" w:hAnsi="Times New Roman"/>
          <w:sz w:val="28"/>
          <w:szCs w:val="28"/>
        </w:rPr>
        <w:t>внести відповідні зміни до бухгалтерського обліку.</w:t>
      </w:r>
    </w:p>
    <w:p w:rsidR="00182F68" w:rsidRPr="00182F68" w:rsidRDefault="00182F68" w:rsidP="00182F68">
      <w:pPr>
        <w:jc w:val="both"/>
        <w:rPr>
          <w:rFonts w:ascii="Times New Roman" w:hAnsi="Times New Roman"/>
          <w:sz w:val="28"/>
          <w:szCs w:val="28"/>
        </w:rPr>
      </w:pPr>
      <w:r w:rsidRPr="00182F68">
        <w:rPr>
          <w:rFonts w:ascii="Times New Roman" w:hAnsi="Times New Roman"/>
          <w:sz w:val="28"/>
          <w:szCs w:val="28"/>
        </w:rPr>
        <w:t xml:space="preserve">     5.  Контроль за виконанням даного рішення покласти на постійну комісію </w:t>
      </w:r>
      <w:r w:rsidRPr="00182F68">
        <w:rPr>
          <w:rFonts w:ascii="Times New Roman" w:hAnsi="Times New Roman"/>
          <w:sz w:val="28"/>
        </w:rPr>
        <w:t>з питань бюджету, соціально – економічного розвитку та міжнародної співпраці;</w:t>
      </w:r>
    </w:p>
    <w:p w:rsidR="00182F68" w:rsidRPr="00182F68" w:rsidRDefault="00182F68" w:rsidP="00182F68">
      <w:pPr>
        <w:shd w:val="clear" w:color="auto" w:fill="FFFFFF"/>
        <w:jc w:val="both"/>
        <w:rPr>
          <w:rFonts w:ascii="Times New Roman" w:hAnsi="Times New Roman"/>
          <w:color w:val="000000"/>
          <w:sz w:val="28"/>
        </w:rPr>
      </w:pPr>
      <w:r w:rsidRPr="00182F68">
        <w:rPr>
          <w:rFonts w:ascii="Times New Roman" w:hAnsi="Times New Roman"/>
          <w:sz w:val="28"/>
        </w:rPr>
        <w:t xml:space="preserve">постійну комісію з питань комунальної власності, житлово-комунального господарства, розвитку інфраструктури та надзвичайних ситуацій  </w:t>
      </w:r>
      <w:r w:rsidRPr="00182F68">
        <w:rPr>
          <w:rFonts w:ascii="Times New Roman" w:hAnsi="Times New Roman"/>
          <w:sz w:val="28"/>
          <w:szCs w:val="28"/>
        </w:rPr>
        <w:t>міської ради</w:t>
      </w:r>
      <w:r w:rsidRPr="00182F68">
        <w:rPr>
          <w:rFonts w:ascii="Times New Roman" w:hAnsi="Times New Roman"/>
          <w:color w:val="000000"/>
          <w:sz w:val="28"/>
        </w:rPr>
        <w:t>.</w:t>
      </w:r>
    </w:p>
    <w:p w:rsidR="00515CDC" w:rsidRPr="00515CDC" w:rsidRDefault="00515CDC" w:rsidP="00515CDC">
      <w:pPr>
        <w:keepNext/>
        <w:shd w:val="clear" w:color="auto" w:fill="FFFFFF"/>
        <w:tabs>
          <w:tab w:val="left" w:pos="1368"/>
        </w:tabs>
        <w:outlineLvl w:val="3"/>
        <w:rPr>
          <w:rFonts w:ascii="Times New Roman" w:hAnsi="Times New Roman"/>
          <w:sz w:val="28"/>
        </w:rPr>
      </w:pPr>
      <w:r w:rsidRPr="00515CDC">
        <w:rPr>
          <w:rFonts w:ascii="Times New Roman" w:hAnsi="Times New Roman"/>
          <w:sz w:val="28"/>
        </w:rPr>
        <w:t xml:space="preserve">  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534F9" w:rsidRDefault="000534F9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534F9" w:rsidRDefault="000534F9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534F9" w:rsidRDefault="000534F9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15CDC" w:rsidRPr="00515CDC" w:rsidRDefault="00515CDC" w:rsidP="00515C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Додаток </w:t>
      </w:r>
    </w:p>
    <w:p w:rsidR="002C2BE0" w:rsidRDefault="00515CDC" w:rsidP="00515CDC">
      <w:pPr>
        <w:jc w:val="both"/>
        <w:rPr>
          <w:rFonts w:ascii="Times New Roman" w:hAnsi="Times New Roman"/>
          <w:sz w:val="28"/>
          <w:szCs w:val="28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до рішення ХІ</w:t>
      </w:r>
      <w:r w:rsidRPr="00515CDC">
        <w:rPr>
          <w:rFonts w:ascii="Times New Roman" w:hAnsi="Times New Roman"/>
          <w:sz w:val="28"/>
          <w:szCs w:val="28"/>
          <w:lang w:val="en-US"/>
        </w:rPr>
        <w:t>V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 сесія </w:t>
      </w:r>
      <w:r w:rsidR="002C2BE0">
        <w:rPr>
          <w:rFonts w:ascii="Times New Roman" w:hAnsi="Times New Roman"/>
          <w:sz w:val="28"/>
          <w:szCs w:val="28"/>
        </w:rPr>
        <w:t>Новоселицької</w:t>
      </w:r>
    </w:p>
    <w:p w:rsidR="00515CDC" w:rsidRPr="002C2BE0" w:rsidRDefault="002C2BE0" w:rsidP="00515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міської ради </w:t>
      </w:r>
      <w:r w:rsidR="00515CDC" w:rsidRPr="00515CDC">
        <w:rPr>
          <w:rFonts w:ascii="Times New Roman" w:hAnsi="Times New Roman"/>
          <w:sz w:val="28"/>
          <w:szCs w:val="28"/>
          <w:lang w:val="en-US"/>
        </w:rPr>
        <w:t>VI</w:t>
      </w:r>
      <w:r w:rsidR="00515CDC" w:rsidRPr="00515CDC">
        <w:rPr>
          <w:rFonts w:ascii="Times New Roman" w:hAnsi="Times New Roman"/>
          <w:sz w:val="28"/>
          <w:szCs w:val="28"/>
          <w:lang w:val="ru-RU"/>
        </w:rPr>
        <w:t>І</w:t>
      </w:r>
      <w:r w:rsidR="00515CDC" w:rsidRPr="00515CDC">
        <w:rPr>
          <w:rFonts w:ascii="Times New Roman" w:hAnsi="Times New Roman"/>
          <w:sz w:val="28"/>
          <w:szCs w:val="28"/>
          <w:lang w:val="en-US"/>
        </w:rPr>
        <w:t>I</w:t>
      </w:r>
      <w:r w:rsidR="00515CDC" w:rsidRPr="00515CDC">
        <w:rPr>
          <w:rFonts w:ascii="Times New Roman" w:hAnsi="Times New Roman"/>
          <w:sz w:val="28"/>
          <w:szCs w:val="28"/>
          <w:lang w:val="ru-RU"/>
        </w:rPr>
        <w:t xml:space="preserve">  скликання</w:t>
      </w:r>
    </w:p>
    <w:p w:rsidR="00515CDC" w:rsidRPr="00515CDC" w:rsidRDefault="00515CDC" w:rsidP="00515C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ві</w:t>
      </w:r>
      <w:r w:rsidR="00F02A6A">
        <w:rPr>
          <w:rFonts w:ascii="Times New Roman" w:hAnsi="Times New Roman"/>
          <w:sz w:val="28"/>
          <w:szCs w:val="28"/>
          <w:lang w:val="ru-RU"/>
        </w:rPr>
        <w:t>д 25 листопада 2021 року № 14/17</w:t>
      </w: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 xml:space="preserve">С К Л А Д </w:t>
      </w: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>комісії з приймання-передачі з комунальної власності Новоселицької</w:t>
      </w: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>міської територіальної громади в особі Новоселицької міської</w:t>
      </w: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 xml:space="preserve">ради на баланс </w:t>
      </w:r>
      <w:r w:rsidRPr="00515CDC">
        <w:rPr>
          <w:rFonts w:ascii="Times New Roman" w:hAnsi="Times New Roman"/>
          <w:sz w:val="28"/>
          <w:szCs w:val="28"/>
        </w:rPr>
        <w:t>та оперативне управління Комунальному некомерційному підприємству «Центр ПМСД «Промінь здоров’я» приміщеннь амбулаторії загальної практики сімейної медицини</w:t>
      </w:r>
    </w:p>
    <w:p w:rsidR="00515CDC" w:rsidRPr="00515CDC" w:rsidRDefault="00515CDC" w:rsidP="00515C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5CDC" w:rsidRPr="00515CDC" w:rsidRDefault="00515CDC" w:rsidP="00515CDC">
      <w:pPr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>Арсеній С.В.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 – перший заступник міського голови – </w:t>
      </w:r>
      <w:r w:rsidRPr="00515CDC">
        <w:rPr>
          <w:rFonts w:ascii="Times New Roman" w:hAnsi="Times New Roman"/>
          <w:b/>
          <w:sz w:val="28"/>
          <w:szCs w:val="28"/>
          <w:lang w:val="ru-RU"/>
        </w:rPr>
        <w:t>голова комісії;</w:t>
      </w:r>
    </w:p>
    <w:p w:rsidR="00515CDC" w:rsidRPr="00515CDC" w:rsidRDefault="00515CDC" w:rsidP="00515CDC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>Члени комісії:</w:t>
      </w:r>
    </w:p>
    <w:p w:rsidR="00515CDC" w:rsidRPr="00515CDC" w:rsidRDefault="00515CDC" w:rsidP="00515CD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>Тоцька І.І.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 – керуючий справами виконавчого комітету Новоселицької міської ради;</w:t>
      </w:r>
    </w:p>
    <w:p w:rsidR="00515CDC" w:rsidRPr="00515CDC" w:rsidRDefault="00515CDC" w:rsidP="00515CD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>Єсипчук О.П.</w:t>
      </w:r>
      <w:r w:rsidRPr="00515CDC">
        <w:rPr>
          <w:rFonts w:ascii="Times New Roman" w:hAnsi="Times New Roman"/>
          <w:sz w:val="28"/>
          <w:szCs w:val="28"/>
          <w:lang w:val="ru-RU"/>
        </w:rPr>
        <w:t>- начальник відділу бухгалтерського обліку та звітності апарату виконавчого комітету Новоселицької міської ради;</w:t>
      </w:r>
    </w:p>
    <w:p w:rsidR="00515CDC" w:rsidRPr="00515CDC" w:rsidRDefault="00515CDC" w:rsidP="00515CD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>Обершт М.В.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 - провідний спеціаліст відділу комунальної власності апарату виконавчого комітету Новоселицької міської ради;</w:t>
      </w:r>
    </w:p>
    <w:p w:rsidR="00515CDC" w:rsidRPr="00515CDC" w:rsidRDefault="00515CDC" w:rsidP="00515C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15CDC">
        <w:rPr>
          <w:rFonts w:ascii="Times New Roman" w:hAnsi="Times New Roman"/>
          <w:b/>
          <w:sz w:val="28"/>
          <w:szCs w:val="28"/>
          <w:lang w:val="ru-RU"/>
        </w:rPr>
        <w:t>Романюк Є.В.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 –  Юрист КНП «Центр «ПРОМІНЬ ЗДОРОВ’Я»;</w:t>
      </w:r>
    </w:p>
    <w:p w:rsidR="00515CDC" w:rsidRPr="00515CDC" w:rsidRDefault="00515CDC" w:rsidP="00515C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15CDC">
        <w:rPr>
          <w:rFonts w:ascii="Times New Roman" w:hAnsi="Times New Roman"/>
          <w:b/>
          <w:sz w:val="28"/>
          <w:szCs w:val="28"/>
          <w:lang w:val="ru-RU"/>
        </w:rPr>
        <w:t>Семенюк  Т.П.</w:t>
      </w:r>
      <w:r w:rsidRPr="00515CDC">
        <w:rPr>
          <w:rFonts w:ascii="Times New Roman" w:hAnsi="Times New Roman"/>
          <w:sz w:val="28"/>
          <w:szCs w:val="28"/>
          <w:lang w:val="ru-RU"/>
        </w:rPr>
        <w:t xml:space="preserve"> – бухгалтер з основних засобів КНП «Центр «ПРОМІНЬ ЗДОРОВ’Я»;</w:t>
      </w:r>
    </w:p>
    <w:p w:rsidR="00515CDC" w:rsidRPr="00515CDC" w:rsidRDefault="00515CDC" w:rsidP="00515C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5CDC">
        <w:rPr>
          <w:rFonts w:ascii="Times New Roman" w:hAnsi="Times New Roman"/>
          <w:b/>
          <w:sz w:val="28"/>
          <w:szCs w:val="28"/>
        </w:rPr>
        <w:t xml:space="preserve"> </w:t>
      </w:r>
    </w:p>
    <w:p w:rsidR="00515CDC" w:rsidRPr="00515CDC" w:rsidRDefault="00515CDC" w:rsidP="00515CDC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CDC" w:rsidRPr="00515CDC" w:rsidRDefault="00515CDC" w:rsidP="00515CD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15CDC" w:rsidRPr="00515CDC" w:rsidRDefault="00515CDC" w:rsidP="00515CDC">
      <w:pPr>
        <w:rPr>
          <w:rFonts w:ascii="Times New Roman" w:hAnsi="Times New Roman"/>
          <w:b/>
          <w:sz w:val="28"/>
          <w:szCs w:val="28"/>
          <w:lang w:val="ru-RU"/>
        </w:rPr>
      </w:pPr>
      <w:r w:rsidRPr="00515CDC">
        <w:rPr>
          <w:rFonts w:ascii="Times New Roman" w:hAnsi="Times New Roman"/>
          <w:b/>
          <w:sz w:val="28"/>
          <w:szCs w:val="28"/>
          <w:lang w:val="ru-RU"/>
        </w:rPr>
        <w:t>Секретар міської ради                                                   Ірина МИРОНЕНКО</w:t>
      </w:r>
    </w:p>
    <w:p w:rsidR="00515CDC" w:rsidRPr="00515CDC" w:rsidRDefault="00515CDC" w:rsidP="00515CDC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:rsidR="00515CDC" w:rsidRPr="00515CDC" w:rsidRDefault="00515CDC" w:rsidP="00515CDC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:rsidR="00515CDC" w:rsidRPr="00EC47C8" w:rsidRDefault="00515CDC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41212D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41212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06" w:rsidRDefault="008F3406">
      <w:r>
        <w:separator/>
      </w:r>
    </w:p>
  </w:endnote>
  <w:endnote w:type="continuationSeparator" w:id="0">
    <w:p w:rsidR="008F3406" w:rsidRDefault="008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06" w:rsidRDefault="008F3406">
      <w:r>
        <w:separator/>
      </w:r>
    </w:p>
  </w:footnote>
  <w:footnote w:type="continuationSeparator" w:id="0">
    <w:p w:rsidR="008F3406" w:rsidRDefault="008F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534F9"/>
    <w:rsid w:val="00064213"/>
    <w:rsid w:val="000700F2"/>
    <w:rsid w:val="00092111"/>
    <w:rsid w:val="0009286D"/>
    <w:rsid w:val="00092FB1"/>
    <w:rsid w:val="000A3993"/>
    <w:rsid w:val="000A570B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82F68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2BE0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2EDD"/>
    <w:rsid w:val="003D6211"/>
    <w:rsid w:val="003E5DCD"/>
    <w:rsid w:val="003F7CA0"/>
    <w:rsid w:val="004033DC"/>
    <w:rsid w:val="00407A5F"/>
    <w:rsid w:val="0041212D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4E3BF9"/>
    <w:rsid w:val="00505A9E"/>
    <w:rsid w:val="00505CA9"/>
    <w:rsid w:val="00511B74"/>
    <w:rsid w:val="00512640"/>
    <w:rsid w:val="00515CDC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4DB4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1A43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8F3406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7B1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D7DDD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C728A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A6A"/>
    <w:rsid w:val="00F02ABB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7F2F0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D3FD-6CFF-44CB-BB1B-BEAED3B9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15</cp:revision>
  <cp:lastPrinted>2021-11-16T15:48:00Z</cp:lastPrinted>
  <dcterms:created xsi:type="dcterms:W3CDTF">2021-10-20T05:02:00Z</dcterms:created>
  <dcterms:modified xsi:type="dcterms:W3CDTF">2021-11-19T07:09:00Z</dcterms:modified>
</cp:coreProperties>
</file>