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8817849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проєкт 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167DE8"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236CEB">
        <w:rPr>
          <w:rFonts w:ascii="Times New Roman" w:hAnsi="Times New Roman"/>
          <w:b/>
          <w:sz w:val="28"/>
          <w:szCs w:val="28"/>
          <w:lang w:eastAsia="en-US"/>
        </w:rPr>
        <w:t>4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167DE8">
              <w:rPr>
                <w:rFonts w:ascii="Times New Roman" w:hAnsi="Times New Roman"/>
                <w:sz w:val="28"/>
                <w:szCs w:val="28"/>
                <w:lang w:eastAsia="en-US"/>
              </w:rPr>
              <w:t>25.11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XIV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236CEB" w:rsidRPr="00D97056" w:rsidRDefault="00236CEB" w:rsidP="00236CEB">
      <w:pPr>
        <w:pStyle w:val="1"/>
        <w:spacing w:line="240" w:lineRule="auto"/>
        <w:jc w:val="both"/>
        <w:rPr>
          <w:sz w:val="28"/>
          <w:szCs w:val="28"/>
        </w:rPr>
      </w:pPr>
      <w:r w:rsidRPr="00D97056">
        <w:rPr>
          <w:sz w:val="28"/>
          <w:szCs w:val="28"/>
        </w:rPr>
        <w:t>Про внесення змін до Програми</w:t>
      </w:r>
    </w:p>
    <w:p w:rsidR="00236CEB" w:rsidRPr="00D97056" w:rsidRDefault="00236CEB" w:rsidP="00236CEB">
      <w:pPr>
        <w:jc w:val="both"/>
        <w:rPr>
          <w:rFonts w:ascii="Times New Roman" w:hAnsi="Times New Roman"/>
          <w:b/>
          <w:sz w:val="28"/>
          <w:szCs w:val="28"/>
        </w:rPr>
      </w:pPr>
      <w:r w:rsidRPr="00D97056">
        <w:rPr>
          <w:rFonts w:ascii="Times New Roman" w:hAnsi="Times New Roman"/>
          <w:b/>
          <w:sz w:val="28"/>
          <w:szCs w:val="28"/>
        </w:rPr>
        <w:t>підтримки матеріально – технічної</w:t>
      </w:r>
    </w:p>
    <w:p w:rsidR="00236CEB" w:rsidRPr="00D97056" w:rsidRDefault="00236CEB" w:rsidP="00236CEB">
      <w:pPr>
        <w:jc w:val="both"/>
        <w:rPr>
          <w:rFonts w:ascii="Times New Roman" w:hAnsi="Times New Roman"/>
          <w:b/>
          <w:sz w:val="28"/>
          <w:szCs w:val="28"/>
        </w:rPr>
      </w:pPr>
      <w:r w:rsidRPr="00D97056">
        <w:rPr>
          <w:rFonts w:ascii="Times New Roman" w:hAnsi="Times New Roman"/>
          <w:b/>
          <w:sz w:val="28"/>
          <w:szCs w:val="28"/>
        </w:rPr>
        <w:t>бази закладів охорони здоров`я</w:t>
      </w:r>
    </w:p>
    <w:p w:rsidR="00236CEB" w:rsidRPr="00D97056" w:rsidRDefault="00236CEB" w:rsidP="00236CEB">
      <w:pPr>
        <w:jc w:val="both"/>
        <w:rPr>
          <w:rFonts w:ascii="Times New Roman" w:hAnsi="Times New Roman"/>
          <w:b/>
          <w:sz w:val="28"/>
          <w:szCs w:val="28"/>
        </w:rPr>
      </w:pPr>
      <w:r w:rsidRPr="00D97056">
        <w:rPr>
          <w:rFonts w:ascii="Times New Roman" w:hAnsi="Times New Roman"/>
          <w:b/>
          <w:sz w:val="28"/>
          <w:szCs w:val="28"/>
        </w:rPr>
        <w:t>розташованих на території</w:t>
      </w:r>
    </w:p>
    <w:p w:rsidR="00236CEB" w:rsidRPr="00D97056" w:rsidRDefault="00236CEB" w:rsidP="00236CEB">
      <w:pPr>
        <w:jc w:val="both"/>
        <w:rPr>
          <w:rFonts w:ascii="Times New Roman" w:hAnsi="Times New Roman"/>
          <w:b/>
          <w:sz w:val="28"/>
          <w:szCs w:val="28"/>
        </w:rPr>
      </w:pPr>
      <w:r w:rsidRPr="00D97056">
        <w:rPr>
          <w:rFonts w:ascii="Times New Roman" w:hAnsi="Times New Roman"/>
          <w:b/>
          <w:sz w:val="28"/>
          <w:szCs w:val="28"/>
        </w:rPr>
        <w:t>Новоселицької ОТГ і надання</w:t>
      </w:r>
    </w:p>
    <w:p w:rsidR="00236CEB" w:rsidRPr="00D97056" w:rsidRDefault="00236CEB" w:rsidP="00236CEB">
      <w:pPr>
        <w:jc w:val="both"/>
        <w:rPr>
          <w:rFonts w:ascii="Times New Roman" w:hAnsi="Times New Roman"/>
          <w:b/>
          <w:sz w:val="28"/>
          <w:szCs w:val="28"/>
        </w:rPr>
      </w:pPr>
      <w:r w:rsidRPr="00D97056">
        <w:rPr>
          <w:rFonts w:ascii="Times New Roman" w:hAnsi="Times New Roman"/>
          <w:b/>
          <w:sz w:val="28"/>
          <w:szCs w:val="28"/>
        </w:rPr>
        <w:t>фінансової допомоги для лікування</w:t>
      </w:r>
    </w:p>
    <w:p w:rsidR="00ED47DD" w:rsidRDefault="00236CEB" w:rsidP="00236CEB">
      <w:pPr>
        <w:rPr>
          <w:rFonts w:ascii="Times New Roman" w:hAnsi="Times New Roman"/>
          <w:b/>
          <w:sz w:val="28"/>
          <w:szCs w:val="28"/>
        </w:rPr>
      </w:pPr>
      <w:r w:rsidRPr="00D97056">
        <w:rPr>
          <w:rFonts w:ascii="Times New Roman" w:hAnsi="Times New Roman"/>
          <w:b/>
          <w:sz w:val="28"/>
          <w:szCs w:val="28"/>
        </w:rPr>
        <w:t>окремих груп населення та за певними</w:t>
      </w:r>
    </w:p>
    <w:p w:rsidR="00CF7DD2" w:rsidRPr="00B66F4E" w:rsidRDefault="00236CEB" w:rsidP="00236CEB">
      <w:pPr>
        <w:rPr>
          <w:sz w:val="28"/>
        </w:rPr>
      </w:pPr>
      <w:r w:rsidRPr="00D97056">
        <w:rPr>
          <w:rFonts w:ascii="Times New Roman" w:hAnsi="Times New Roman"/>
          <w:b/>
          <w:sz w:val="28"/>
          <w:szCs w:val="28"/>
        </w:rPr>
        <w:t>категоріями захворювань на 2020-2021 роки</w:t>
      </w:r>
      <w:r w:rsidR="00C02045"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236CEB" w:rsidRPr="00D97056" w:rsidRDefault="00236CEB" w:rsidP="00236C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97056">
        <w:rPr>
          <w:rFonts w:ascii="Times New Roman" w:hAnsi="Times New Roman"/>
          <w:color w:val="000000"/>
          <w:sz w:val="28"/>
          <w:szCs w:val="28"/>
        </w:rPr>
        <w:t xml:space="preserve">З метою </w:t>
      </w:r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r w:rsidRPr="00D97056">
        <w:rPr>
          <w:rFonts w:ascii="Times New Roman" w:hAnsi="Times New Roman"/>
          <w:color w:val="000000"/>
          <w:sz w:val="28"/>
          <w:szCs w:val="28"/>
        </w:rPr>
        <w:t xml:space="preserve"> закладів охорони здоров`я розташованих на території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7056">
        <w:rPr>
          <w:rFonts w:ascii="Times New Roman" w:hAnsi="Times New Roman"/>
          <w:color w:val="000000"/>
          <w:sz w:val="28"/>
          <w:szCs w:val="28"/>
        </w:rPr>
        <w:t>Новоселицької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</w:rPr>
        <w:t xml:space="preserve"> енергоносіями</w:t>
      </w:r>
      <w:r w:rsidRPr="00D97056">
        <w:rPr>
          <w:rFonts w:ascii="Times New Roman" w:hAnsi="Times New Roman"/>
          <w:color w:val="000000"/>
          <w:sz w:val="28"/>
          <w:szCs w:val="28"/>
        </w:rPr>
        <w:t xml:space="preserve">, керуючись ст.26,  ст.64 Закону України «Про місцеве самоврядування в Україні», міська рада </w:t>
      </w:r>
      <w:r w:rsidRPr="00D97056">
        <w:rPr>
          <w:rFonts w:ascii="Times New Roman" w:hAnsi="Times New Roman"/>
          <w:b/>
          <w:sz w:val="28"/>
          <w:szCs w:val="28"/>
        </w:rPr>
        <w:t>в и р і ш и л а</w:t>
      </w:r>
      <w:r w:rsidRPr="00D97056">
        <w:rPr>
          <w:rFonts w:ascii="Times New Roman" w:hAnsi="Times New Roman"/>
          <w:sz w:val="28"/>
          <w:szCs w:val="28"/>
        </w:rPr>
        <w:t>:</w:t>
      </w:r>
    </w:p>
    <w:p w:rsidR="00236CEB" w:rsidRPr="00D97056" w:rsidRDefault="00236CEB" w:rsidP="00236CEB">
      <w:pPr>
        <w:jc w:val="both"/>
        <w:rPr>
          <w:rFonts w:ascii="Times New Roman" w:hAnsi="Times New Roman"/>
          <w:sz w:val="28"/>
          <w:szCs w:val="28"/>
        </w:rPr>
      </w:pPr>
    </w:p>
    <w:p w:rsidR="00236CEB" w:rsidRPr="00D97056" w:rsidRDefault="00236CEB" w:rsidP="00236CEB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97056">
        <w:rPr>
          <w:rFonts w:ascii="Times New Roman" w:hAnsi="Times New Roman"/>
          <w:sz w:val="28"/>
          <w:szCs w:val="28"/>
        </w:rPr>
        <w:t>1. Внести зміни до Програми підтримки матеріально-технічної бази закладів охорони здоров`я розташованих на території Новоселицької міської територіальної громади ОТГ і надання фінансової допомоги для лікування окремих груп населення та за певними категоріями захворювань на 2020-2021 роки, затвердженої рішенням сесії міської ради від «19» грудня 2019 року № 32/14 (із змінами), а саме затвердити розділ 7 «Ресурсне забезпечення Програми» виклавши його в новій редакції, що додається.</w:t>
      </w:r>
    </w:p>
    <w:p w:rsidR="00236CEB" w:rsidRPr="00D97056" w:rsidRDefault="00236CEB" w:rsidP="00236CE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6CEB" w:rsidRPr="00D97056" w:rsidRDefault="00236CEB" w:rsidP="00236C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97056">
        <w:rPr>
          <w:rFonts w:ascii="Times New Roman" w:hAnsi="Times New Roman"/>
          <w:sz w:val="28"/>
          <w:szCs w:val="28"/>
        </w:rPr>
        <w:t>2. Секретарю міської ради Мироненко І.В. забезпечити організацію оприлюднення даного рішення.</w:t>
      </w:r>
    </w:p>
    <w:p w:rsidR="00236CEB" w:rsidRPr="00D97056" w:rsidRDefault="00236CEB" w:rsidP="00236CEB">
      <w:pPr>
        <w:jc w:val="both"/>
        <w:rPr>
          <w:rFonts w:ascii="Times New Roman" w:hAnsi="Times New Roman"/>
          <w:sz w:val="28"/>
          <w:szCs w:val="28"/>
        </w:rPr>
      </w:pPr>
    </w:p>
    <w:p w:rsidR="00236CEB" w:rsidRPr="00D97056" w:rsidRDefault="00236CEB" w:rsidP="00236C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97056">
        <w:rPr>
          <w:rFonts w:ascii="Times New Roman" w:hAnsi="Times New Roman"/>
          <w:sz w:val="28"/>
          <w:szCs w:val="28"/>
        </w:rPr>
        <w:t>3. Контроль за виконанням даного рішення покласти на постійну комісію з  питань бюджету, соціально-економічного розвитку та міжнародної співпраці (Романюк Р.І.).</w:t>
      </w: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236CEB" w:rsidRDefault="00236CEB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36CEB" w:rsidRDefault="00236CEB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97F5F" w:rsidRDefault="00497F5F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97F5F" w:rsidRDefault="00497F5F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36CEB" w:rsidRDefault="00236CEB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97F5F" w:rsidRDefault="00236CEB" w:rsidP="00236CEB">
      <w:pPr>
        <w:ind w:left="4678"/>
        <w:rPr>
          <w:rFonts w:ascii="Times New Roman" w:hAnsi="Times New Roman"/>
          <w:b/>
          <w:sz w:val="28"/>
          <w:szCs w:val="28"/>
        </w:rPr>
      </w:pPr>
      <w:r w:rsidRPr="00554C5E">
        <w:rPr>
          <w:rFonts w:ascii="Times New Roman" w:hAnsi="Times New Roman"/>
          <w:b/>
          <w:sz w:val="28"/>
          <w:szCs w:val="28"/>
        </w:rPr>
        <w:t xml:space="preserve">Додаток </w:t>
      </w:r>
    </w:p>
    <w:p w:rsidR="00497F5F" w:rsidRDefault="00236CEB" w:rsidP="00236CEB">
      <w:pPr>
        <w:ind w:left="4678"/>
        <w:rPr>
          <w:rFonts w:ascii="Times New Roman" w:hAnsi="Times New Roman"/>
          <w:b/>
          <w:sz w:val="28"/>
          <w:szCs w:val="28"/>
        </w:rPr>
      </w:pPr>
      <w:r w:rsidRPr="00554C5E">
        <w:rPr>
          <w:rFonts w:ascii="Times New Roman" w:hAnsi="Times New Roman"/>
          <w:b/>
          <w:sz w:val="28"/>
          <w:szCs w:val="28"/>
        </w:rPr>
        <w:t>до  рішення Х</w:t>
      </w:r>
      <w:r w:rsidRPr="00554C5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54C5E">
        <w:rPr>
          <w:rFonts w:ascii="Times New Roman" w:hAnsi="Times New Roman"/>
          <w:b/>
          <w:sz w:val="28"/>
          <w:szCs w:val="28"/>
        </w:rPr>
        <w:t xml:space="preserve">V сесія </w:t>
      </w:r>
    </w:p>
    <w:p w:rsidR="00236CEB" w:rsidRPr="00554C5E" w:rsidRDefault="00236CEB" w:rsidP="00236CEB">
      <w:pPr>
        <w:ind w:left="4678"/>
        <w:rPr>
          <w:rFonts w:ascii="Times New Roman" w:hAnsi="Times New Roman"/>
          <w:b/>
          <w:sz w:val="28"/>
          <w:szCs w:val="28"/>
        </w:rPr>
      </w:pPr>
      <w:r w:rsidRPr="00554C5E">
        <w:rPr>
          <w:rFonts w:ascii="Times New Roman" w:hAnsi="Times New Roman"/>
          <w:b/>
          <w:sz w:val="28"/>
          <w:szCs w:val="28"/>
        </w:rPr>
        <w:t xml:space="preserve">Новоселицької  міської  ради                                  </w:t>
      </w:r>
      <w:r w:rsidRPr="00554C5E">
        <w:rPr>
          <w:rFonts w:ascii="Times New Roman" w:hAnsi="Times New Roman"/>
          <w:b/>
          <w:sz w:val="28"/>
          <w:szCs w:val="28"/>
          <w:lang w:val="en-US"/>
        </w:rPr>
        <w:t>V</w:t>
      </w:r>
      <w:r w:rsidR="00497F5F">
        <w:rPr>
          <w:rFonts w:ascii="Times New Roman" w:hAnsi="Times New Roman"/>
          <w:b/>
          <w:sz w:val="28"/>
          <w:szCs w:val="28"/>
        </w:rPr>
        <w:t>ІІІ</w:t>
      </w:r>
      <w:r w:rsidRPr="00554C5E">
        <w:rPr>
          <w:rFonts w:ascii="Times New Roman" w:hAnsi="Times New Roman"/>
          <w:b/>
          <w:sz w:val="28"/>
          <w:szCs w:val="28"/>
        </w:rPr>
        <w:t xml:space="preserve">скликання  </w:t>
      </w:r>
    </w:p>
    <w:p w:rsidR="00236CEB" w:rsidRPr="00554C5E" w:rsidRDefault="00236CEB" w:rsidP="00236CEB">
      <w:pPr>
        <w:ind w:left="4678"/>
        <w:rPr>
          <w:rFonts w:ascii="Times New Roman" w:hAnsi="Times New Roman"/>
          <w:b/>
          <w:sz w:val="28"/>
          <w:szCs w:val="28"/>
        </w:rPr>
      </w:pPr>
      <w:r w:rsidRPr="00554C5E">
        <w:rPr>
          <w:rFonts w:ascii="Times New Roman" w:hAnsi="Times New Roman"/>
          <w:b/>
          <w:sz w:val="28"/>
          <w:szCs w:val="28"/>
        </w:rPr>
        <w:t>від «25 » листопада  2021 року  №</w:t>
      </w:r>
      <w:r>
        <w:rPr>
          <w:rFonts w:ascii="Times New Roman" w:hAnsi="Times New Roman"/>
          <w:b/>
          <w:sz w:val="28"/>
          <w:szCs w:val="28"/>
        </w:rPr>
        <w:t>14/4</w:t>
      </w:r>
      <w:r w:rsidRPr="00554C5E">
        <w:rPr>
          <w:rFonts w:ascii="Times New Roman" w:hAnsi="Times New Roman"/>
          <w:b/>
          <w:sz w:val="28"/>
          <w:szCs w:val="28"/>
        </w:rPr>
        <w:t xml:space="preserve">   </w:t>
      </w:r>
    </w:p>
    <w:p w:rsidR="00236CEB" w:rsidRPr="00554C5E" w:rsidRDefault="00236CEB" w:rsidP="00236CEB">
      <w:pPr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236CEB" w:rsidRDefault="00236CEB" w:rsidP="00236C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6CEB" w:rsidRPr="00554C5E" w:rsidRDefault="00236CEB" w:rsidP="00236CEB">
      <w:pPr>
        <w:jc w:val="center"/>
        <w:rPr>
          <w:rFonts w:ascii="Times New Roman" w:hAnsi="Times New Roman"/>
          <w:b/>
          <w:sz w:val="28"/>
          <w:szCs w:val="28"/>
        </w:rPr>
      </w:pPr>
      <w:r w:rsidRPr="00554C5E">
        <w:rPr>
          <w:rFonts w:ascii="Times New Roman" w:hAnsi="Times New Roman"/>
          <w:b/>
          <w:sz w:val="28"/>
          <w:szCs w:val="28"/>
        </w:rPr>
        <w:t xml:space="preserve">Зміни до розділу 7 .  </w:t>
      </w:r>
    </w:p>
    <w:p w:rsidR="00236CEB" w:rsidRPr="00554C5E" w:rsidRDefault="00236CEB" w:rsidP="00236CEB">
      <w:pPr>
        <w:jc w:val="center"/>
        <w:rPr>
          <w:rFonts w:ascii="Times New Roman" w:hAnsi="Times New Roman"/>
          <w:b/>
          <w:sz w:val="28"/>
          <w:szCs w:val="28"/>
        </w:rPr>
      </w:pPr>
      <w:r w:rsidRPr="00554C5E">
        <w:rPr>
          <w:rFonts w:ascii="Times New Roman" w:hAnsi="Times New Roman"/>
          <w:b/>
          <w:sz w:val="28"/>
          <w:szCs w:val="28"/>
        </w:rPr>
        <w:t>Програми підтримки  матеріально-технічної бази закладів</w:t>
      </w:r>
    </w:p>
    <w:p w:rsidR="00236CEB" w:rsidRPr="00554C5E" w:rsidRDefault="00236CEB" w:rsidP="00236CEB">
      <w:pPr>
        <w:jc w:val="center"/>
        <w:rPr>
          <w:rFonts w:ascii="Times New Roman" w:hAnsi="Times New Roman"/>
          <w:b/>
          <w:sz w:val="28"/>
          <w:szCs w:val="28"/>
        </w:rPr>
      </w:pPr>
      <w:r w:rsidRPr="00554C5E">
        <w:rPr>
          <w:rFonts w:ascii="Times New Roman" w:hAnsi="Times New Roman"/>
          <w:b/>
          <w:sz w:val="28"/>
          <w:szCs w:val="28"/>
        </w:rPr>
        <w:t>охорони здоров’я розташованих на території Новоселицької ОТГ</w:t>
      </w:r>
    </w:p>
    <w:p w:rsidR="00236CEB" w:rsidRPr="00554C5E" w:rsidRDefault="00236CEB" w:rsidP="00236CEB">
      <w:pPr>
        <w:jc w:val="center"/>
        <w:rPr>
          <w:rFonts w:ascii="Times New Roman" w:hAnsi="Times New Roman"/>
          <w:b/>
          <w:sz w:val="28"/>
          <w:szCs w:val="28"/>
        </w:rPr>
      </w:pPr>
      <w:r w:rsidRPr="00554C5E">
        <w:rPr>
          <w:rFonts w:ascii="Times New Roman" w:hAnsi="Times New Roman"/>
          <w:b/>
          <w:sz w:val="28"/>
          <w:szCs w:val="28"/>
        </w:rPr>
        <w:t>і надання фінансової допомоги для лікування окремих груп населення та</w:t>
      </w:r>
    </w:p>
    <w:p w:rsidR="00236CEB" w:rsidRPr="00554C5E" w:rsidRDefault="00236CEB" w:rsidP="00236CEB">
      <w:pPr>
        <w:jc w:val="center"/>
        <w:rPr>
          <w:rFonts w:ascii="Times New Roman" w:hAnsi="Times New Roman"/>
          <w:b/>
          <w:sz w:val="28"/>
          <w:szCs w:val="28"/>
        </w:rPr>
      </w:pPr>
      <w:r w:rsidRPr="00554C5E">
        <w:rPr>
          <w:rFonts w:ascii="Times New Roman" w:hAnsi="Times New Roman"/>
          <w:b/>
          <w:sz w:val="28"/>
          <w:szCs w:val="28"/>
        </w:rPr>
        <w:t>за певними категоріями захворювань на 2020 -2021 роки</w:t>
      </w:r>
    </w:p>
    <w:p w:rsidR="00236CEB" w:rsidRPr="00554C5E" w:rsidRDefault="00236CEB" w:rsidP="00236C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6CEB" w:rsidRPr="00554C5E" w:rsidRDefault="00236CEB" w:rsidP="00236CE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54C5E">
        <w:rPr>
          <w:rFonts w:ascii="Times New Roman" w:hAnsi="Times New Roman"/>
          <w:sz w:val="28"/>
          <w:szCs w:val="28"/>
        </w:rPr>
        <w:t>Фінансування Програми здійснюється в межах видатків, передбачених на її виконання.</w:t>
      </w:r>
    </w:p>
    <w:p w:rsidR="00236CEB" w:rsidRPr="00554C5E" w:rsidRDefault="00236CEB" w:rsidP="00236CE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4"/>
        <w:gridCol w:w="2023"/>
        <w:gridCol w:w="2303"/>
        <w:gridCol w:w="2106"/>
      </w:tblGrid>
      <w:tr w:rsidR="00236CEB" w:rsidRPr="00554C5E" w:rsidTr="002C5488">
        <w:trPr>
          <w:trHeight w:val="1380"/>
        </w:trPr>
        <w:tc>
          <w:tcPr>
            <w:tcW w:w="3218" w:type="dxa"/>
            <w:vMerge w:val="restart"/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C5E">
              <w:rPr>
                <w:rFonts w:ascii="Times New Roman" w:hAnsi="Times New Roman"/>
                <w:b/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120" w:type="dxa"/>
            <w:gridSpan w:val="2"/>
            <w:tcBorders>
              <w:bottom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C5E">
              <w:rPr>
                <w:rFonts w:ascii="Times New Roman" w:hAnsi="Times New Roman"/>
                <w:b/>
                <w:sz w:val="28"/>
                <w:szCs w:val="28"/>
              </w:rPr>
              <w:t>Орієнтовний обсяг коштів,які пропонується залучити на виконання Програми</w:t>
            </w:r>
          </w:p>
        </w:tc>
        <w:tc>
          <w:tcPr>
            <w:tcW w:w="2244" w:type="dxa"/>
            <w:vMerge w:val="restart"/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C5E">
              <w:rPr>
                <w:rFonts w:ascii="Times New Roman" w:hAnsi="Times New Roman"/>
                <w:b/>
                <w:sz w:val="28"/>
                <w:szCs w:val="28"/>
              </w:rPr>
              <w:t>Всього витрат на виконання   Програми</w:t>
            </w:r>
          </w:p>
        </w:tc>
      </w:tr>
      <w:tr w:rsidR="00236CEB" w:rsidRPr="00554C5E" w:rsidTr="002C5488">
        <w:trPr>
          <w:trHeight w:val="225"/>
        </w:trPr>
        <w:tc>
          <w:tcPr>
            <w:tcW w:w="3218" w:type="dxa"/>
            <w:vMerge/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C5E">
              <w:rPr>
                <w:rFonts w:ascii="Times New Roman" w:hAnsi="Times New Roman"/>
                <w:b/>
                <w:sz w:val="28"/>
                <w:szCs w:val="28"/>
              </w:rPr>
              <w:t>2020 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C5E">
              <w:rPr>
                <w:rFonts w:ascii="Times New Roman" w:hAnsi="Times New Roman"/>
                <w:b/>
                <w:sz w:val="28"/>
                <w:szCs w:val="28"/>
              </w:rPr>
              <w:t>2021р.</w:t>
            </w:r>
          </w:p>
        </w:tc>
        <w:tc>
          <w:tcPr>
            <w:tcW w:w="2244" w:type="dxa"/>
            <w:vMerge/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CEB" w:rsidRPr="00554C5E" w:rsidTr="002C5488">
        <w:tc>
          <w:tcPr>
            <w:tcW w:w="3218" w:type="dxa"/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4" w:type="dxa"/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6CEB" w:rsidRPr="00554C5E" w:rsidTr="002C5488">
        <w:tc>
          <w:tcPr>
            <w:tcW w:w="3218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Обсяг ресурсів, всього</w:t>
            </w:r>
          </w:p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1000,0 тис.грн.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3056,626 тис. грн.</w:t>
            </w:r>
          </w:p>
        </w:tc>
        <w:tc>
          <w:tcPr>
            <w:tcW w:w="2244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CEB" w:rsidRPr="00554C5E" w:rsidTr="002C5488">
        <w:tc>
          <w:tcPr>
            <w:tcW w:w="3218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 xml:space="preserve">у тому числі, </w:t>
            </w:r>
          </w:p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міський бюджет :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1000,0 тис.грн.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2728,126тис. грн.</w:t>
            </w:r>
          </w:p>
        </w:tc>
        <w:tc>
          <w:tcPr>
            <w:tcW w:w="2244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CEB" w:rsidRPr="00554C5E" w:rsidTr="002C5488">
        <w:tc>
          <w:tcPr>
            <w:tcW w:w="3218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-придбання технічних засобів для інвалідів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160,0 тис.грн.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458,32 тис.грн.</w:t>
            </w:r>
          </w:p>
        </w:tc>
        <w:tc>
          <w:tcPr>
            <w:tcW w:w="2244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CEB" w:rsidRPr="00554C5E" w:rsidTr="002C5488">
        <w:tc>
          <w:tcPr>
            <w:tcW w:w="3218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-придбання туберкуліну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26,0 тис.грн.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19,68 тис.грн.</w:t>
            </w:r>
          </w:p>
        </w:tc>
        <w:tc>
          <w:tcPr>
            <w:tcW w:w="2244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CEB" w:rsidRPr="00554C5E" w:rsidTr="002C5488">
        <w:tc>
          <w:tcPr>
            <w:tcW w:w="3218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-пільгове та безоплатне лікування окремих груп населення за певними категоріями захворювань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291,0 тис.грн.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1049,488 тис.грн.</w:t>
            </w:r>
          </w:p>
        </w:tc>
        <w:tc>
          <w:tcPr>
            <w:tcW w:w="2244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CEB" w:rsidRPr="00554C5E" w:rsidTr="002C5488">
        <w:tc>
          <w:tcPr>
            <w:tcW w:w="3218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 xml:space="preserve">-безкоштовним лікуванням дитини хворої на рідкісні (орфанні) захворювання 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18,0 тис.грн.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42,5 тис.грн.</w:t>
            </w:r>
          </w:p>
        </w:tc>
        <w:tc>
          <w:tcPr>
            <w:tcW w:w="2244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CEB" w:rsidRPr="00554C5E" w:rsidTr="002C5488">
        <w:tc>
          <w:tcPr>
            <w:tcW w:w="3218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-надання фінансової допомоги хворому з хронічною нирковою недостатністю Кознюк А.М.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72,0 тис.грн.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76,0 тис.грн.</w:t>
            </w:r>
          </w:p>
        </w:tc>
        <w:tc>
          <w:tcPr>
            <w:tcW w:w="2244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CEB" w:rsidRPr="00554C5E" w:rsidTr="002C5488">
        <w:tc>
          <w:tcPr>
            <w:tcW w:w="3218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lastRenderedPageBreak/>
              <w:t>-надання фінансової допомоги хворій з онкологічним захворюванням, інваліду ІІ групи, ЧАЕС, яка проживає в м.Новоселиця, та отримує хіміо- гормоно-імунотерапію Дячук І.Ю. на 2020 рік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200,0 тис.грн.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  <w:r w:rsidRPr="00554C5E">
              <w:rPr>
                <w:rFonts w:ascii="Times New Roman" w:hAnsi="Times New Roman"/>
                <w:sz w:val="28"/>
                <w:szCs w:val="28"/>
              </w:rPr>
              <w:t>,0 тис.грн.</w:t>
            </w:r>
          </w:p>
        </w:tc>
        <w:tc>
          <w:tcPr>
            <w:tcW w:w="2244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CEB" w:rsidRPr="00554C5E" w:rsidTr="002C5488">
        <w:tc>
          <w:tcPr>
            <w:tcW w:w="3218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-надання фінансової допомоги хворій з трансплантованою ниркою Олійник С.І.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233,0тис.грн.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232,138 тис.грн.</w:t>
            </w:r>
          </w:p>
        </w:tc>
        <w:tc>
          <w:tcPr>
            <w:tcW w:w="2244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CEB" w:rsidRPr="00554C5E" w:rsidTr="002C5488">
        <w:tc>
          <w:tcPr>
            <w:tcW w:w="3218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-надання фінансової допомоги хворій дитині Чеука  О.О. (с.Маршинці)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25,0 тис.грн.</w:t>
            </w:r>
          </w:p>
        </w:tc>
        <w:tc>
          <w:tcPr>
            <w:tcW w:w="2244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CEB" w:rsidRPr="00554C5E" w:rsidTr="002C5488">
        <w:tc>
          <w:tcPr>
            <w:tcW w:w="3218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C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Всього за напрямом діяльності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4C5E">
              <w:rPr>
                <w:rFonts w:ascii="Times New Roman" w:hAnsi="Times New Roman"/>
                <w:b/>
                <w:i/>
                <w:sz w:val="28"/>
                <w:szCs w:val="28"/>
              </w:rPr>
              <w:t>1000,0тис.грн.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4C5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554C5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103</w:t>
            </w:r>
            <w:r w:rsidRPr="00554C5E">
              <w:rPr>
                <w:rFonts w:ascii="Times New Roman" w:hAnsi="Times New Roman"/>
                <w:b/>
                <w:i/>
                <w:sz w:val="28"/>
                <w:szCs w:val="28"/>
              </w:rPr>
              <w:t>,126тис.грн.</w:t>
            </w:r>
          </w:p>
        </w:tc>
        <w:tc>
          <w:tcPr>
            <w:tcW w:w="2244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CEB" w:rsidRPr="00554C5E" w:rsidTr="002C5488">
        <w:tc>
          <w:tcPr>
            <w:tcW w:w="3218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Оплата комунальних послуг та енергоносіїв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435,0тис.грн.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sz w:val="28"/>
                <w:szCs w:val="28"/>
              </w:rPr>
              <w:t>953,5 тис.грн.</w:t>
            </w:r>
          </w:p>
        </w:tc>
        <w:tc>
          <w:tcPr>
            <w:tcW w:w="2244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CEB" w:rsidRPr="00554C5E" w:rsidTr="002C5488">
        <w:tc>
          <w:tcPr>
            <w:tcW w:w="3218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5E">
              <w:rPr>
                <w:rFonts w:ascii="Times New Roman" w:hAnsi="Times New Roman"/>
                <w:b/>
                <w:i/>
                <w:sz w:val="28"/>
                <w:szCs w:val="28"/>
              </w:rPr>
              <w:t>Всього за напрямом діяльності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4C5E">
              <w:rPr>
                <w:rFonts w:ascii="Times New Roman" w:hAnsi="Times New Roman"/>
                <w:b/>
                <w:i/>
                <w:sz w:val="28"/>
                <w:szCs w:val="28"/>
              </w:rPr>
              <w:t>435,0тис.грн.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6CEB" w:rsidRPr="00554C5E" w:rsidRDefault="00236CEB" w:rsidP="002C548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4C5E">
              <w:rPr>
                <w:rFonts w:ascii="Times New Roman" w:hAnsi="Times New Roman"/>
                <w:b/>
                <w:i/>
                <w:sz w:val="28"/>
                <w:szCs w:val="28"/>
              </w:rPr>
              <w:t>953,5 тис.грн.</w:t>
            </w:r>
          </w:p>
        </w:tc>
        <w:tc>
          <w:tcPr>
            <w:tcW w:w="2244" w:type="dxa"/>
          </w:tcPr>
          <w:p w:rsidR="00236CEB" w:rsidRPr="00554C5E" w:rsidRDefault="00236CEB" w:rsidP="002C548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36CEB" w:rsidRDefault="00236CEB" w:rsidP="00236CEB">
      <w:pPr>
        <w:jc w:val="both"/>
        <w:rPr>
          <w:rFonts w:ascii="Times New Roman" w:hAnsi="Times New Roman"/>
          <w:b/>
          <w:sz w:val="28"/>
          <w:szCs w:val="28"/>
        </w:rPr>
      </w:pPr>
    </w:p>
    <w:p w:rsidR="00497F5F" w:rsidRPr="00554C5E" w:rsidRDefault="00497F5F" w:rsidP="00236CEB">
      <w:pPr>
        <w:jc w:val="both"/>
        <w:rPr>
          <w:rFonts w:ascii="Times New Roman" w:hAnsi="Times New Roman"/>
          <w:b/>
          <w:sz w:val="28"/>
          <w:szCs w:val="28"/>
        </w:rPr>
      </w:pPr>
    </w:p>
    <w:p w:rsidR="00236CEB" w:rsidRPr="00554C5E" w:rsidRDefault="00236CEB" w:rsidP="00236CEB">
      <w:pPr>
        <w:jc w:val="both"/>
        <w:rPr>
          <w:rFonts w:ascii="Times New Roman" w:hAnsi="Times New Roman"/>
          <w:b/>
          <w:sz w:val="28"/>
          <w:szCs w:val="28"/>
        </w:rPr>
      </w:pPr>
      <w:r w:rsidRPr="00554C5E"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        Ірина МИРОНЕНКО</w:t>
      </w:r>
    </w:p>
    <w:p w:rsidR="00236CEB" w:rsidRPr="00EC47C8" w:rsidRDefault="00236CEB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236CEB">
        <w:rPr>
          <w:rFonts w:ascii="Times New Roman" w:hAnsi="Times New Roman"/>
          <w:b/>
          <w:vanish/>
          <w:color w:val="FF0000"/>
          <w:szCs w:val="24"/>
        </w:rPr>
        <w:t>Наталія КІЦАК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bookmarkStart w:id="0" w:name="_GoBack"/>
      <w:bookmarkEnd w:id="0"/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236CEB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Наталія КІЦАК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76" w:rsidRDefault="000E4876">
      <w:r>
        <w:separator/>
      </w:r>
    </w:p>
  </w:endnote>
  <w:endnote w:type="continuationSeparator" w:id="0">
    <w:p w:rsidR="000E4876" w:rsidRDefault="000E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76" w:rsidRDefault="000E4876">
      <w:r>
        <w:separator/>
      </w:r>
    </w:p>
  </w:footnote>
  <w:footnote w:type="continuationSeparator" w:id="0">
    <w:p w:rsidR="000E4876" w:rsidRDefault="000E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4876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36CEB"/>
    <w:rsid w:val="002472B0"/>
    <w:rsid w:val="002556EF"/>
    <w:rsid w:val="00262503"/>
    <w:rsid w:val="00262AEB"/>
    <w:rsid w:val="0027026E"/>
    <w:rsid w:val="00277346"/>
    <w:rsid w:val="00277631"/>
    <w:rsid w:val="002879C0"/>
    <w:rsid w:val="002A1045"/>
    <w:rsid w:val="002A12F7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F7FDC"/>
    <w:rsid w:val="003072DF"/>
    <w:rsid w:val="00307EB2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97F5F"/>
    <w:rsid w:val="004A4895"/>
    <w:rsid w:val="004A50B1"/>
    <w:rsid w:val="004B3E1D"/>
    <w:rsid w:val="004B4A7F"/>
    <w:rsid w:val="004B7099"/>
    <w:rsid w:val="004C5875"/>
    <w:rsid w:val="004C5F80"/>
    <w:rsid w:val="004D688C"/>
    <w:rsid w:val="00505A9E"/>
    <w:rsid w:val="00505CA9"/>
    <w:rsid w:val="00511B74"/>
    <w:rsid w:val="00512640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1067"/>
    <w:rsid w:val="008176DC"/>
    <w:rsid w:val="0082053C"/>
    <w:rsid w:val="008270BD"/>
    <w:rsid w:val="00827FAF"/>
    <w:rsid w:val="008333EC"/>
    <w:rsid w:val="00837D54"/>
    <w:rsid w:val="0084056D"/>
    <w:rsid w:val="00843880"/>
    <w:rsid w:val="00847DBB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3145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47DD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D06DBC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34EE-B4B6-4F73-9260-7052FC86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7</cp:revision>
  <cp:lastPrinted>2021-10-18T11:48:00Z</cp:lastPrinted>
  <dcterms:created xsi:type="dcterms:W3CDTF">2021-10-20T05:02:00Z</dcterms:created>
  <dcterms:modified xsi:type="dcterms:W3CDTF">2021-11-19T07:04:00Z</dcterms:modified>
</cp:coreProperties>
</file>