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BFD3" w14:textId="77777777" w:rsidR="00425571" w:rsidRPr="002C15AF" w:rsidRDefault="00425571" w:rsidP="0042557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bookmarkStart w:id="0" w:name="_Hlk85708525"/>
      <w:r w:rsidRPr="002C15A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Довідка</w:t>
      </w:r>
    </w:p>
    <w:p w14:paraId="4B510740" w14:textId="2F01DC10" w:rsidR="00425571" w:rsidRPr="002C15AF" w:rsidRDefault="00425571" w:rsidP="0042557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C15A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 організаці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ю</w:t>
      </w:r>
      <w:r w:rsidRPr="002C15A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інклюзивного навчання в закладах </w:t>
      </w:r>
      <w:bookmarkStart w:id="1" w:name="_Hlk85532008"/>
      <w:r w:rsidRPr="002C15A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освіти Новоселицької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міської </w:t>
      </w:r>
      <w:r w:rsidRPr="002C15A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територіальн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ої</w:t>
      </w:r>
      <w:r w:rsidRPr="002C15A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громад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и</w:t>
      </w:r>
    </w:p>
    <w:bookmarkEnd w:id="0"/>
    <w:bookmarkEnd w:id="1"/>
    <w:p w14:paraId="7E8FF6FE" w14:textId="77777777" w:rsidR="00425571" w:rsidRPr="00E75043" w:rsidRDefault="00425571" w:rsidP="00425571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3284DD09" w14:textId="77777777" w:rsidR="00425571" w:rsidRPr="00E75043" w:rsidRDefault="00425571" w:rsidP="00425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2E207EF5" w14:textId="68D66C93" w:rsidR="00425571" w:rsidRDefault="00425571" w:rsidP="00425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Організація інклюзивного навчання в закладах </w:t>
      </w:r>
      <w:r w:rsidRPr="003125F3">
        <w:rPr>
          <w:rFonts w:ascii="Times New Roman" w:eastAsia="Calibri" w:hAnsi="Times New Roman" w:cs="Times New Roman"/>
          <w:sz w:val="28"/>
          <w:szCs w:val="28"/>
          <w:lang w:val="uk-UA"/>
        </w:rPr>
        <w:t>освіти Новоселицької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</w:t>
      </w:r>
      <w:r w:rsidRPr="003125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Pr="003125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громад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здійснюється відповідно до норм чинного законодавства у сфері інклюзивної освіти, а саме:</w:t>
      </w:r>
    </w:p>
    <w:p w14:paraId="2FB34AEE" w14:textId="77777777" w:rsidR="00425571" w:rsidRPr="003125F3" w:rsidRDefault="00425571" w:rsidP="00425571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5F3"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 xml:space="preserve">Постанови КМУ від 15.08.2011 № 872, зі змінами від 09.08.2017 № 588 «Про затвердження Порядку організації інклюзивного навчання у загальноосвітніх навчальних закладах» </w:t>
      </w:r>
      <w:r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>- у</w:t>
      </w:r>
      <w:r w:rsidRPr="003125F3"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 xml:space="preserve"> закладах загальної середньої освіти</w:t>
      </w:r>
      <w:r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>;</w:t>
      </w:r>
    </w:p>
    <w:p w14:paraId="0C4E62B5" w14:textId="77777777" w:rsidR="00425571" w:rsidRPr="00DD1586" w:rsidRDefault="00425571" w:rsidP="00425571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5F3"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 xml:space="preserve">Постанови КМУ від 10 квітня 2019 р. № 530 </w:t>
      </w:r>
      <w:r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>«</w:t>
      </w:r>
      <w:r w:rsidRPr="003125F3"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>Про затвердження Порядку організації діяльності інклюзивних груп у закладах дошкільної освіти</w:t>
      </w:r>
      <w:r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>»</w:t>
      </w:r>
      <w:r w:rsidRPr="003125F3"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 xml:space="preserve"> у</w:t>
      </w:r>
      <w:r w:rsidRPr="003125F3"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 xml:space="preserve"> дошкільному підрозділі НВК</w:t>
      </w:r>
      <w:r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>;</w:t>
      </w:r>
    </w:p>
    <w:p w14:paraId="362D6FDA" w14:textId="77777777" w:rsidR="00425571" w:rsidRPr="00E75043" w:rsidRDefault="00425571" w:rsidP="00425571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85629213"/>
      <w:r w:rsidRPr="00E75043">
        <w:rPr>
          <w:rFonts w:ascii="Times New Roman" w:hAnsi="Times New Roman" w:cs="Times New Roman"/>
          <w:sz w:val="28"/>
          <w:szCs w:val="28"/>
          <w:lang w:val="uk-UA"/>
        </w:rPr>
        <w:t>Постанови КМУ від 14 лютого 2017 року № 88 «Порядок та умови надання субвенції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5043">
        <w:rPr>
          <w:rFonts w:ascii="Times New Roman" w:hAnsi="Times New Roman" w:cs="Times New Roman"/>
          <w:sz w:val="28"/>
          <w:szCs w:val="28"/>
          <w:lang w:val="uk-UA"/>
        </w:rPr>
        <w:t>з державного бюджету місцевим бюджетам на надання державної підтримки особам з особливими освітніми потребами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змінами); </w:t>
      </w:r>
    </w:p>
    <w:bookmarkEnd w:id="2"/>
    <w:p w14:paraId="0828DD95" w14:textId="77777777" w:rsidR="00425571" w:rsidRPr="006E6AAB" w:rsidRDefault="00425571" w:rsidP="00425571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586">
        <w:rPr>
          <w:rFonts w:ascii="Times New Roman" w:hAnsi="Times New Roman" w:cs="Times New Roman"/>
          <w:sz w:val="28"/>
          <w:szCs w:val="28"/>
          <w:lang w:val="uk-UA"/>
        </w:rPr>
        <w:t>Постанови КМУ від 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D1586">
        <w:rPr>
          <w:rFonts w:ascii="Times New Roman" w:hAnsi="Times New Roman" w:cs="Times New Roman"/>
          <w:sz w:val="28"/>
          <w:szCs w:val="28"/>
          <w:lang w:val="uk-UA"/>
        </w:rPr>
        <w:t xml:space="preserve"> лютого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D1586"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 w:cs="Times New Roman"/>
          <w:sz w:val="28"/>
          <w:szCs w:val="28"/>
          <w:lang w:val="uk-UA"/>
        </w:rPr>
        <w:t>152 «</w:t>
      </w:r>
      <w:r w:rsidRPr="00DD1586">
        <w:rPr>
          <w:rFonts w:ascii="Times New Roman" w:hAnsi="Times New Roman" w:cs="Times New Roman"/>
          <w:sz w:val="28"/>
          <w:szCs w:val="28"/>
          <w:lang w:val="uk-UA"/>
        </w:rPr>
        <w:t>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D1586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22C95960" w14:textId="77777777" w:rsidR="00425571" w:rsidRPr="00DD1586" w:rsidRDefault="00425571" w:rsidP="00425571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D1586">
        <w:rPr>
          <w:rFonts w:ascii="Times New Roman" w:hAnsi="Times New Roman" w:cs="Times New Roman"/>
          <w:sz w:val="28"/>
          <w:szCs w:val="28"/>
          <w:lang w:val="uk-UA"/>
        </w:rPr>
        <w:t>останови КМУ від 15.11.2017 р. № 863 «Про внесення змін до Порядку та умов надання субвенції з державного бюджету місцевим бюджетам на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586">
        <w:rPr>
          <w:rFonts w:ascii="Times New Roman" w:hAnsi="Times New Roman" w:cs="Times New Roman"/>
          <w:sz w:val="28"/>
          <w:szCs w:val="28"/>
          <w:lang w:val="uk-UA"/>
        </w:rPr>
        <w:t>державної підтримки особам з особливими освітніми потребами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21766CDA" w14:textId="77777777" w:rsidR="00425571" w:rsidRPr="00DD1586" w:rsidRDefault="00425571" w:rsidP="00425571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>Наказу МОН від 08.06.2018 № 609 «</w:t>
      </w:r>
      <w:r w:rsidRPr="00DD1586"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>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</w:t>
      </w:r>
      <w:r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>»;</w:t>
      </w:r>
    </w:p>
    <w:p w14:paraId="573AAAC8" w14:textId="77777777" w:rsidR="00425571" w:rsidRPr="00DD1586" w:rsidRDefault="00425571" w:rsidP="00425571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>Наказу МОН від 01.02.2018 № 90 «П</w:t>
      </w:r>
      <w:r w:rsidRPr="00DD1586"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>ро внесення змін до наказу Міністерства освіти і науки України від 06 грудня 2010 року № 1205</w:t>
      </w:r>
      <w:r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>»;</w:t>
      </w:r>
    </w:p>
    <w:p w14:paraId="00B68E5B" w14:textId="77777777" w:rsidR="00425571" w:rsidRPr="0038723C" w:rsidRDefault="00425571" w:rsidP="00425571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>Наказу МОН від 01.04.2019 № 423 «</w:t>
      </w:r>
      <w:r w:rsidRPr="0038723C"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>Про затвердження Типового переліку спеціальних засобів корекції психофізичного розвитку дітей з особливими освітніми потребами, які навчаються в інклюзивних та спеціальних групах закладів дошкільної освіти</w:t>
      </w:r>
      <w:r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>»</w:t>
      </w:r>
    </w:p>
    <w:p w14:paraId="767FE869" w14:textId="77777777" w:rsidR="00425571" w:rsidRPr="0038723C" w:rsidRDefault="00425571" w:rsidP="00425571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>Наказу МОН від 28.04.2018 № 414 «</w:t>
      </w:r>
      <w:r w:rsidRPr="0038723C"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 xml:space="preserve">Про затвердження Типового переліку спеціальних засобів корекції психофізичного розвитку дітей з особливими освітніми потребами, які навчаються в інклюзивних та спеціальних </w:t>
      </w:r>
      <w:r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 xml:space="preserve">класах </w:t>
      </w:r>
      <w:r w:rsidRPr="0038723C"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 xml:space="preserve">закладів </w:t>
      </w:r>
      <w:r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>загальної середньої</w:t>
      </w:r>
      <w:r w:rsidRPr="0038723C"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 xml:space="preserve"> освіти</w:t>
      </w:r>
      <w:r>
        <w:rPr>
          <w:rFonts w:ascii="Times New Roman" w:eastAsia="Calibri" w:hAnsi="Times New Roman" w:cs="Times New Roman"/>
          <w:color w:val="000000"/>
          <w:kern w:val="24"/>
          <w:position w:val="1"/>
          <w:sz w:val="28"/>
          <w:szCs w:val="28"/>
          <w:lang w:val="uk-UA"/>
        </w:rPr>
        <w:t>» та інших нормативно-правових актів органів виконавчої влади та місцевого самоврядування.</w:t>
      </w:r>
    </w:p>
    <w:p w14:paraId="47FCB511" w14:textId="21D62367" w:rsidR="00425571" w:rsidRPr="00425571" w:rsidRDefault="00425571" w:rsidP="0042557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2021-2022 навчальному році інклюзивне навчання організоване для </w:t>
      </w: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з особливими освітніми потребами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571">
        <w:rPr>
          <w:rFonts w:ascii="Times New Roman" w:hAnsi="Times New Roman" w:cs="Times New Roman"/>
          <w:sz w:val="28"/>
          <w:szCs w:val="28"/>
          <w:lang w:val="uk-UA"/>
        </w:rPr>
        <w:t>у 32 класах закладів загальної середньої освіти та 1 дитин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25571">
        <w:rPr>
          <w:rFonts w:ascii="Times New Roman" w:hAnsi="Times New Roman" w:cs="Times New Roman"/>
          <w:sz w:val="28"/>
          <w:szCs w:val="28"/>
          <w:lang w:val="uk-UA"/>
        </w:rPr>
        <w:t xml:space="preserve"> у 1 групі дошкільного підрозділу (</w:t>
      </w:r>
      <w:proofErr w:type="spellStart"/>
      <w:r w:rsidRPr="00425571">
        <w:rPr>
          <w:rFonts w:ascii="Times New Roman" w:hAnsi="Times New Roman" w:cs="Times New Roman"/>
          <w:sz w:val="28"/>
          <w:szCs w:val="28"/>
          <w:lang w:val="uk-UA"/>
        </w:rPr>
        <w:t>Маршинецький</w:t>
      </w:r>
      <w:proofErr w:type="spellEnd"/>
      <w:r w:rsidRPr="00425571">
        <w:rPr>
          <w:rFonts w:ascii="Times New Roman" w:hAnsi="Times New Roman" w:cs="Times New Roman"/>
          <w:sz w:val="28"/>
          <w:szCs w:val="28"/>
          <w:lang w:val="uk-UA"/>
        </w:rPr>
        <w:t xml:space="preserve"> НВК). Розподіл по закладах освіти і порушеннях, з якими навчаються діти відображено у таблиці 1.</w:t>
      </w:r>
    </w:p>
    <w:p w14:paraId="44BB3314" w14:textId="77777777" w:rsidR="00425571" w:rsidRDefault="00425571" w:rsidP="00425571">
      <w:pPr>
        <w:pStyle w:val="a3"/>
        <w:spacing w:after="0" w:line="276" w:lineRule="auto"/>
        <w:ind w:left="6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Таблиці 1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59"/>
        <w:gridCol w:w="459"/>
        <w:gridCol w:w="459"/>
        <w:gridCol w:w="466"/>
        <w:gridCol w:w="459"/>
        <w:gridCol w:w="459"/>
        <w:gridCol w:w="459"/>
        <w:gridCol w:w="607"/>
        <w:gridCol w:w="459"/>
        <w:gridCol w:w="675"/>
        <w:gridCol w:w="709"/>
        <w:gridCol w:w="709"/>
        <w:gridCol w:w="425"/>
        <w:gridCol w:w="425"/>
        <w:gridCol w:w="426"/>
        <w:gridCol w:w="708"/>
        <w:gridCol w:w="567"/>
      </w:tblGrid>
      <w:tr w:rsidR="00425571" w:rsidRPr="00425571" w14:paraId="57A71987" w14:textId="77777777" w:rsidTr="00765882">
        <w:trPr>
          <w:trHeight w:val="31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5CA3614D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Назва закладу загальної середньої освіти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14:paraId="02D8BB6A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Кількість інклюзивних класів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4F9A8F53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7779375F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66" w:type="dxa"/>
            <w:vMerge w:val="restart"/>
            <w:shd w:val="clear" w:color="auto" w:fill="auto"/>
            <w:textDirection w:val="btLr"/>
            <w:vAlign w:val="center"/>
            <w:hideMark/>
          </w:tcPr>
          <w:p w14:paraId="004E2EA7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Кількість посад асистента вчителя</w:t>
            </w:r>
          </w:p>
        </w:tc>
        <w:tc>
          <w:tcPr>
            <w:tcW w:w="7087" w:type="dxa"/>
            <w:gridSpan w:val="13"/>
            <w:vMerge w:val="restart"/>
            <w:shd w:val="clear" w:color="auto" w:fill="auto"/>
            <w:vAlign w:val="center"/>
            <w:hideMark/>
          </w:tcPr>
          <w:p w14:paraId="526068F3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 дітей з особливими освітніми потребами, охоплених інклюзивним навчанням (з різних нозологій)</w:t>
            </w:r>
          </w:p>
        </w:tc>
      </w:tr>
      <w:tr w:rsidR="00425571" w:rsidRPr="009E4856" w14:paraId="04CBE09B" w14:textId="77777777" w:rsidTr="00765882">
        <w:trPr>
          <w:trHeight w:val="467"/>
        </w:trPr>
        <w:tc>
          <w:tcPr>
            <w:tcW w:w="1985" w:type="dxa"/>
            <w:vMerge/>
            <w:vAlign w:val="center"/>
            <w:hideMark/>
          </w:tcPr>
          <w:p w14:paraId="408B43CF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39B52807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18" w:type="dxa"/>
            <w:gridSpan w:val="2"/>
            <w:shd w:val="clear" w:color="auto" w:fill="auto"/>
            <w:vAlign w:val="center"/>
            <w:hideMark/>
          </w:tcPr>
          <w:p w14:paraId="75CD677C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 них:</w:t>
            </w:r>
          </w:p>
        </w:tc>
        <w:tc>
          <w:tcPr>
            <w:tcW w:w="466" w:type="dxa"/>
            <w:vMerge/>
            <w:vAlign w:val="center"/>
            <w:hideMark/>
          </w:tcPr>
          <w:p w14:paraId="6408032B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87" w:type="dxa"/>
            <w:gridSpan w:val="13"/>
            <w:vMerge/>
            <w:vAlign w:val="center"/>
            <w:hideMark/>
          </w:tcPr>
          <w:p w14:paraId="226E8408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25571" w:rsidRPr="009E4856" w14:paraId="0C6E48B7" w14:textId="77777777" w:rsidTr="00765882">
        <w:trPr>
          <w:trHeight w:val="2186"/>
        </w:trPr>
        <w:tc>
          <w:tcPr>
            <w:tcW w:w="1985" w:type="dxa"/>
            <w:vMerge/>
            <w:vAlign w:val="center"/>
            <w:hideMark/>
          </w:tcPr>
          <w:p w14:paraId="1C74488B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340FB2BF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14:paraId="59491058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Початкових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14:paraId="6304DA55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Старших</w:t>
            </w:r>
          </w:p>
        </w:tc>
        <w:tc>
          <w:tcPr>
            <w:tcW w:w="466" w:type="dxa"/>
            <w:vMerge/>
            <w:vAlign w:val="center"/>
            <w:hideMark/>
          </w:tcPr>
          <w:p w14:paraId="4C38CAF7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14:paraId="39CF48A3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Всього дітей з ООП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14:paraId="60226610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 тяжким поруш. мови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14:paraId="22B24D47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 поруш. слуху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2D4B71FD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 поруш. зору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260BE8B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 поруш. опорно-рухового апарату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47AA6DA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 них перебувають на кріслах колісних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405FB031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ПІР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1F72E14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ЗПР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72AF8CC7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 синдромом Дауна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53B8B47D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РАС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FF10589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</w:t>
            </w:r>
          </w:p>
        </w:tc>
      </w:tr>
      <w:tr w:rsidR="00425571" w:rsidRPr="009E4856" w14:paraId="46BB982B" w14:textId="77777777" w:rsidTr="00765882">
        <w:trPr>
          <w:trHeight w:val="1207"/>
        </w:trPr>
        <w:tc>
          <w:tcPr>
            <w:tcW w:w="1985" w:type="dxa"/>
            <w:vMerge/>
            <w:vAlign w:val="center"/>
            <w:hideMark/>
          </w:tcPr>
          <w:p w14:paraId="7DE85657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55453AD8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5BEF5865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081EF210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14:paraId="2638FB59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730F4D43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2D13EB91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7040E6A0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нечуючі</w:t>
            </w:r>
            <w:proofErr w:type="spellEnd"/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14:paraId="04DC76DF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зі зниженим слухом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18C90E79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сліпі</w:t>
            </w:r>
          </w:p>
        </w:tc>
        <w:tc>
          <w:tcPr>
            <w:tcW w:w="675" w:type="dxa"/>
            <w:shd w:val="clear" w:color="auto" w:fill="auto"/>
            <w:textDirection w:val="btLr"/>
            <w:vAlign w:val="center"/>
            <w:hideMark/>
          </w:tcPr>
          <w:p w14:paraId="743CFA0A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зі зниженим зором</w:t>
            </w:r>
          </w:p>
        </w:tc>
        <w:tc>
          <w:tcPr>
            <w:tcW w:w="709" w:type="dxa"/>
            <w:vAlign w:val="center"/>
            <w:hideMark/>
          </w:tcPr>
          <w:p w14:paraId="625159C7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  <w:hideMark/>
          </w:tcPr>
          <w:p w14:paraId="65EE02C7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vAlign w:val="center"/>
            <w:hideMark/>
          </w:tcPr>
          <w:p w14:paraId="76ED842D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vAlign w:val="center"/>
            <w:hideMark/>
          </w:tcPr>
          <w:p w14:paraId="10F4A42B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vAlign w:val="center"/>
            <w:hideMark/>
          </w:tcPr>
          <w:p w14:paraId="144AB5CE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vAlign w:val="center"/>
            <w:hideMark/>
          </w:tcPr>
          <w:p w14:paraId="112D4B73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11B42351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25571" w:rsidRPr="009E4856" w14:paraId="35FFDB7D" w14:textId="77777777" w:rsidTr="00765882">
        <w:trPr>
          <w:trHeight w:val="345"/>
        </w:trPr>
        <w:tc>
          <w:tcPr>
            <w:tcW w:w="1985" w:type="dxa"/>
            <w:shd w:val="clear" w:color="auto" w:fill="auto"/>
            <w:vAlign w:val="center"/>
            <w:hideMark/>
          </w:tcPr>
          <w:p w14:paraId="25C976E0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3CE22D44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4BEF64E4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39FE5AD7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DEFC60A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228D68F8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2600A4F9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01C5A4C0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164E0762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4A7E05D5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5FB294F1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08D636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0ECEB4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1C973E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E32D25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F47B597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0E30D5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742017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</w:tr>
      <w:tr w:rsidR="00425571" w:rsidRPr="009E4856" w14:paraId="360DD188" w14:textId="77777777" w:rsidTr="00765882">
        <w:trPr>
          <w:trHeight w:val="570"/>
        </w:trPr>
        <w:tc>
          <w:tcPr>
            <w:tcW w:w="1985" w:type="dxa"/>
            <w:shd w:val="clear" w:color="auto" w:fill="auto"/>
            <w:vAlign w:val="center"/>
            <w:hideMark/>
          </w:tcPr>
          <w:p w14:paraId="339408AD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Новоселицька</w:t>
            </w:r>
            <w:proofErr w:type="spellEnd"/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гімназія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511DAC83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7A700B5B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3770A63C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7A60F28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38A056AF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7A2A59CD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45C412B2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0E0E0F02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4C62791F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78CD7958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B51210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2DBA3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30BE61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0451A0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2BC3E6A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B359CD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88D986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25571" w:rsidRPr="009E4856" w14:paraId="725C8AC9" w14:textId="77777777" w:rsidTr="00765882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2C1EF4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Новоселицький ліцей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76AC5A98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4D1C5EE5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547163C3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D0D1140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195B7CD3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65D06372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0684007B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1133006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282618A5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88C29D6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2DE3EA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8D546F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BED0AA8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FBE8AD3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BE0988C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48E8CF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181EA6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25571" w:rsidRPr="009E4856" w14:paraId="18B4207A" w14:textId="77777777" w:rsidTr="00765882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4541F9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Новоселицький ЗЗСО № 3 - ОЗ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7300CF16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011572D6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2EE32853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B8ED4EA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118AF568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1AF5513A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5039EB9F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9110C86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7E1A61BE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524B9E5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FC7A67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F0B70D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9AB74D2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AD62F3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3B9C2C4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71C5C7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BD3556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25571" w:rsidRPr="009E4856" w14:paraId="7BECE399" w14:textId="77777777" w:rsidTr="00765882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4EA217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Динівецький</w:t>
            </w:r>
            <w:proofErr w:type="spellEnd"/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НВК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50AD27EB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1DE13ADD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649BF79D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E773F3D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4FC1F501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5EE10C24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7A9BA6AD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05646BD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48E49F4B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5BFE9E6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7CD461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EC4D15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555C8D0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05B784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15E28A2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4994FC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E561FB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25571" w:rsidRPr="009E4856" w14:paraId="55E84EBF" w14:textId="77777777" w:rsidTr="00765882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E469E1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Зеленогайський</w:t>
            </w:r>
            <w:proofErr w:type="spellEnd"/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ЗЗСО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5ABEBBF9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623E1420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0296F335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73FCFB16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4B397C18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775A9449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68F7A01D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EC67271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1E214733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DB52399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23AE01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D714EF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4AF3FC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C7ED840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93AD097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60F352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6348B0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25571" w:rsidRPr="009E4856" w14:paraId="3F874AA9" w14:textId="77777777" w:rsidTr="00765882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21D033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Котелівський</w:t>
            </w:r>
            <w:proofErr w:type="spellEnd"/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НВК - ОЗ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483D1410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6A3773FD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6C69AA5E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2CB9C2D9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6D74CB7B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34AF26EB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3E74DB50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40E7304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595F29F5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2D97D1D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A18498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68AADD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96FAC7D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C3906D6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2C807E7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E3D952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1505AC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25571" w:rsidRPr="009E4856" w14:paraId="0D7FD1B6" w14:textId="77777777" w:rsidTr="00765882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48118E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Малинівський</w:t>
            </w:r>
            <w:proofErr w:type="spellEnd"/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ЗЗСО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1BD65E76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09F2A199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3C2E1E0F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043F71F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5A6C39A6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04EC89E6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0172E1F3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F52CCE5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168B27B7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37F5123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589001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996854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E4442FF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BCAFA5E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4F3B7CB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DEEA2C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CA648A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25571" w:rsidRPr="009E4856" w14:paraId="3F2B620D" w14:textId="77777777" w:rsidTr="00765882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9CE2D8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Маршинецький</w:t>
            </w:r>
            <w:proofErr w:type="spellEnd"/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НВК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4CB76D5B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33EB23AF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5EC4D26E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3FC9A858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364BFE67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1C6B855E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63E839B8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EFB2820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643F3D1F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918C4DF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458D74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50914D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EE3220B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A9DEF7D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7F9730A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BF1E4D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FA3761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25571" w:rsidRPr="009E4856" w14:paraId="17C889AB" w14:textId="77777777" w:rsidTr="00765882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5D5014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Рингацький</w:t>
            </w:r>
            <w:proofErr w:type="spellEnd"/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НВК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5CD61AC8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1CCE4CE4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31687F53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0E96B59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65C7E0CA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40078CB6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7CADE819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6ADF9F3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4B5AA449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F5D6985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A60DD2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6D30E5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F9818D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FEBFF8C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BB78B7B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6EBDA1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6DC26D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25571" w:rsidRPr="009E4856" w14:paraId="3CB16D2F" w14:textId="77777777" w:rsidTr="00765882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563633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Рокитненський</w:t>
            </w:r>
            <w:proofErr w:type="spellEnd"/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ЗЗСО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1D69E42C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026334D2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32EDFEAF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6F50415C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74E869B1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132BB47F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0EB83618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BFFF4E9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35635F58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04D7E7F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FAAB92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94ED48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A5FDD10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AB09CF5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4823D71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7BFB1B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5D19BF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25571" w:rsidRPr="009E4856" w14:paraId="3283BA3A" w14:textId="77777777" w:rsidTr="00765882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B671C5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5B37A0A1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001A2951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06AFC053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F71F6F7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721C162B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3A8B6645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10DF43DB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03AD36A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14:paraId="4BCD85D0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6936384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5D8874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48D19C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E9E3718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6B4835D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6205324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224313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74162E" w14:textId="77777777" w:rsidR="00425571" w:rsidRPr="009E4856" w:rsidRDefault="00425571" w:rsidP="007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14:paraId="028C22E8" w14:textId="77777777" w:rsidR="00425571" w:rsidRDefault="00425571" w:rsidP="00425571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6 дітей з особливими освітніми потребами за станом здоров’я здобувають освіту за індивідуальною формою навчання, тобто охоплені педагогічним патронажем – 1 дитина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Новоселицькій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гімназії, 1 у Новоселицькому ліцеї, 1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Зеленогайському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ЗЗСО, 1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Довжоцькому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та 2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Маршинецькому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НВК.</w:t>
      </w:r>
    </w:p>
    <w:p w14:paraId="30134713" w14:textId="77777777" w:rsidR="00425571" w:rsidRDefault="00425571" w:rsidP="00425571">
      <w:pPr>
        <w:pStyle w:val="a3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Усі діти, які навчаються в інклюзивних групах/класах</w:t>
      </w:r>
      <w:r w:rsidRPr="002B1770">
        <w:rPr>
          <w:rFonts w:ascii="Times New Roman" w:hAnsi="Times New Roman" w:cs="Times New Roman"/>
          <w:sz w:val="28"/>
          <w:szCs w:val="28"/>
          <w:lang w:val="uk-UA"/>
        </w:rPr>
        <w:t xml:space="preserve"> пройшл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B1770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комплексну психолого-педагогічну оцінку розвитку потреб у КУ «Новоселицький </w:t>
      </w:r>
      <w:proofErr w:type="spellStart"/>
      <w:r w:rsidRPr="002B1770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2B1770">
        <w:rPr>
          <w:rFonts w:ascii="Times New Roman" w:hAnsi="Times New Roman" w:cs="Times New Roman"/>
          <w:sz w:val="28"/>
          <w:szCs w:val="28"/>
          <w:lang w:val="uk-UA"/>
        </w:rPr>
        <w:t>-ресурсний центр» і отримал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B1770">
        <w:rPr>
          <w:rFonts w:ascii="Times New Roman" w:hAnsi="Times New Roman" w:cs="Times New Roman"/>
          <w:sz w:val="28"/>
          <w:szCs w:val="28"/>
          <w:lang w:val="uk-UA"/>
        </w:rPr>
        <w:t xml:space="preserve"> висновок про </w:t>
      </w:r>
      <w:r w:rsidRPr="002B1770">
        <w:rPr>
          <w:rFonts w:ascii="Times New Roman" w:hAnsi="Times New Roman" w:cs="Times New Roman"/>
          <w:sz w:val="28"/>
          <w:szCs w:val="28"/>
          <w:lang w:val="uk-UA"/>
        </w:rPr>
        <w:lastRenderedPageBreak/>
        <w:t>психолого-педагогічну оцінку розвитку потреб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. У п. 7 висновків зазначено, який вид особливих освітніх потреб переважає у дитини та рекомендовані освітня програма з корекційно-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розвитковим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складником та переліком психолого-педагогічних та корекційно-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послуг, які має отримувати здобувач освіти протягом навчання у відповідній освітній ланці. </w:t>
      </w:r>
    </w:p>
    <w:p w14:paraId="6E9A7A38" w14:textId="77777777" w:rsidR="00425571" w:rsidRDefault="00425571" w:rsidP="00425571">
      <w:pPr>
        <w:pStyle w:val="a3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та напрям корекційно-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послуг, які прописані у Індивідуальній програмі розвитку дитини та надаватимуться дитині у закладі повинна співпадати з висновком про комплексну оцінку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-ресурсного центру. Заклад освіти, відповідно до вимог чинного законодавства, не може змінювати рекомендації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-ресурсного центру та укладати цивільно-правові угоди за іншими напрямами підтримки.</w:t>
      </w:r>
    </w:p>
    <w:p w14:paraId="374F99C6" w14:textId="759D8877" w:rsidR="00425571" w:rsidRPr="00A7104F" w:rsidRDefault="00425571" w:rsidP="00425571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104F">
        <w:rPr>
          <w:rFonts w:ascii="Times New Roman" w:eastAsia="Calibri" w:hAnsi="Times New Roman" w:cs="Times New Roman"/>
          <w:sz w:val="28"/>
          <w:szCs w:val="28"/>
          <w:lang w:val="uk-UA"/>
        </w:rPr>
        <w:t>В закладах освіти введені посади асистента вчителя, із розрахунку 1 шт</w:t>
      </w:r>
      <w:r w:rsidR="007B342F">
        <w:rPr>
          <w:rFonts w:ascii="Times New Roman" w:eastAsia="Calibri" w:hAnsi="Times New Roman" w:cs="Times New Roman"/>
          <w:sz w:val="28"/>
          <w:szCs w:val="28"/>
          <w:lang w:val="uk-UA"/>
        </w:rPr>
        <w:t>атна</w:t>
      </w:r>
      <w:r w:rsidRPr="00A710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одиниця на клас з інклюзивним навчанням.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 більшості закладів освіти</w:t>
      </w:r>
      <w:r w:rsidRPr="00A710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посад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A710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асистентів вчителів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призначені педагогічні працівники, які вже працюють на інших посадах</w:t>
      </w:r>
      <w:r w:rsidRPr="00A710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тобто можна говорити про те, що ставки поділені і на 1 ставку працює 2, а іноді й 3 педагогів. </w:t>
      </w:r>
    </w:p>
    <w:p w14:paraId="03CB1C45" w14:textId="283D0F1B" w:rsidR="00425571" w:rsidRDefault="00425571" w:rsidP="00425571">
      <w:pPr>
        <w:pStyle w:val="a3"/>
        <w:tabs>
          <w:tab w:val="left" w:pos="993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усіх закладах освіти з інклюзивним навчанням, в установлені законодавством терміни, видано накази про організацію класів з інклюзивним навчанням, створено команди психолого-педагогічного супроводу та затверджені положення про їх діяльність, створені ресурсні кімнати, укладені цивільно-правові угоди на надання психолого-педагогічних та корекційно-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 із педагогами закладу та залученими фахівцями. Також розроблені та затверджені Індивідуальні програми розвитку та індивідуальні навчальні плани дітей з особливими освітніми потребами.</w:t>
      </w:r>
    </w:p>
    <w:p w14:paraId="220846A7" w14:textId="4CCF668F" w:rsidR="00425571" w:rsidRDefault="00425571" w:rsidP="00425571">
      <w:pPr>
        <w:pStyle w:val="a3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Протягом вересня у закладах освіти проходили засідання команд супроводу із затвердженням плану роботи на поточний навчальний рік, участь у якому також брали фахівці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-ресурсного центру. Зокрема педагоги Центру долучились  до засідань команд супроводу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Новоселицькій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Динівецькому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Рингацькому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НВК. </w:t>
      </w:r>
    </w:p>
    <w:p w14:paraId="2463ED81" w14:textId="6FB76504" w:rsidR="00425571" w:rsidRPr="007B342F" w:rsidRDefault="00425571" w:rsidP="00425571">
      <w:pPr>
        <w:pStyle w:val="a3"/>
        <w:tabs>
          <w:tab w:val="left" w:pos="993"/>
        </w:tabs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Також команди супроводу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Зеленогайського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Рокитненського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ЗЗСО, дошкільного підрозділу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Маршинецького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взяли участь у м</w:t>
      </w:r>
      <w:r w:rsidRPr="00A1606D">
        <w:rPr>
          <w:rFonts w:ascii="Times New Roman" w:eastAsia="Calibri" w:hAnsi="Times New Roman" w:cs="Times New Roman"/>
          <w:sz w:val="28"/>
          <w:szCs w:val="28"/>
          <w:lang w:val="uk-UA"/>
        </w:rPr>
        <w:t>етодичн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r w:rsidRPr="00A160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сесі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ї щодо ро</w:t>
      </w:r>
      <w:r w:rsidRPr="00A1606D">
        <w:rPr>
          <w:rFonts w:ascii="Times New Roman" w:eastAsia="Calibri" w:hAnsi="Times New Roman" w:cs="Times New Roman"/>
          <w:sz w:val="28"/>
          <w:szCs w:val="28"/>
          <w:lang w:val="uk-UA"/>
        </w:rPr>
        <w:t>зробк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 о</w:t>
      </w:r>
      <w:r w:rsidRPr="00A160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світньої траєкторії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індивідуальної програми розвитку </w:t>
      </w:r>
      <w:r w:rsidRPr="00A1606D">
        <w:rPr>
          <w:rFonts w:ascii="Times New Roman" w:eastAsia="Calibri" w:hAnsi="Times New Roman" w:cs="Times New Roman"/>
          <w:sz w:val="28"/>
          <w:szCs w:val="28"/>
          <w:lang w:val="uk-UA"/>
        </w:rPr>
        <w:t>дітей з особливими освітніми потребами у відповідності до потенційних можливостей та з урахуванням індивідуальних особливостей їх розвитку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яка проводилась фахівцями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-ресурсного центру протягом вересня.</w:t>
      </w:r>
    </w:p>
    <w:p w14:paraId="289B3FE9" w14:textId="77777777" w:rsidR="00425571" w:rsidRDefault="00425571" w:rsidP="00425571">
      <w:pPr>
        <w:pStyle w:val="a3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Щодо </w:t>
      </w:r>
      <w:r w:rsidRPr="00E44EBB">
        <w:rPr>
          <w:rFonts w:ascii="Times New Roman" w:hAnsi="Times New Roman" w:cs="Times New Roman"/>
          <w:sz w:val="28"/>
          <w:szCs w:val="28"/>
          <w:lang w:val="uk-UA"/>
        </w:rPr>
        <w:t>питання використання субвенції з державного бюджету місцевим бюджетам на надання державної підтримки особам з особливими освітніми потребами</w:t>
      </w:r>
      <w:r>
        <w:rPr>
          <w:rFonts w:ascii="Times New Roman" w:hAnsi="Times New Roman" w:cs="Times New Roman"/>
          <w:sz w:val="28"/>
          <w:szCs w:val="28"/>
          <w:lang w:val="uk-UA"/>
        </w:rPr>
        <w:t>, то оплата праці за надання корекційно-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 дітям з особливими освітніми потребами здійснюється в повному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обсязі, відповідно до укладених угод. Також щороку заклади освіти мають можливість оновити матеріально-технічну базу ресурсних кімнат новими засобами корекції психофізичного розвитку, які відповідають вимогам наказів МОН.</w:t>
      </w:r>
    </w:p>
    <w:p w14:paraId="1260B893" w14:textId="543E7FBD" w:rsidR="00425571" w:rsidRPr="00CF02C0" w:rsidRDefault="00425571" w:rsidP="00425571">
      <w:pPr>
        <w:pStyle w:val="a3"/>
        <w:tabs>
          <w:tab w:val="left" w:pos="993"/>
        </w:tabs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10D6">
        <w:rPr>
          <w:rFonts w:ascii="Times New Roman" w:eastAsia="Calibri" w:hAnsi="Times New Roman" w:cs="Times New Roman"/>
          <w:sz w:val="28"/>
          <w:szCs w:val="28"/>
          <w:lang w:val="uk-UA"/>
        </w:rPr>
        <w:t>Однією з головних вимог до організації інклюзивного навчання є надання закладом освіти дитині психолого-педагогічних та корекційно-</w:t>
      </w:r>
      <w:proofErr w:type="spellStart"/>
      <w:r w:rsidRPr="009310D6">
        <w:rPr>
          <w:rFonts w:ascii="Times New Roman" w:eastAsia="Calibri" w:hAnsi="Times New Roman" w:cs="Times New Roman"/>
          <w:sz w:val="28"/>
          <w:szCs w:val="28"/>
          <w:lang w:val="uk-UA"/>
        </w:rPr>
        <w:t>розвиткових</w:t>
      </w:r>
      <w:proofErr w:type="spellEnd"/>
      <w:r w:rsidRPr="009310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послуг. Кількість годин та види послуг прописуються фахівцями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-ресурсного центру </w:t>
      </w:r>
      <w:r w:rsidRPr="009310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висновку 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комплексну оцінку</w:t>
      </w:r>
      <w:r w:rsidRPr="009310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відповідно до наявних порушень і рекомендованої освітньої програми дитини з ООП.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95AD08" w14:textId="77777777" w:rsidR="00425571" w:rsidRDefault="00425571" w:rsidP="00425571">
      <w:pPr>
        <w:pStyle w:val="a3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4ED">
        <w:rPr>
          <w:rFonts w:ascii="Times New Roman" w:hAnsi="Times New Roman" w:cs="Times New Roman"/>
          <w:sz w:val="28"/>
          <w:szCs w:val="28"/>
          <w:lang w:val="uk-UA"/>
        </w:rPr>
        <w:t>Відповідно до листа Міністерства освіти і науки України від 3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574ED">
        <w:rPr>
          <w:rFonts w:ascii="Times New Roman" w:hAnsi="Times New Roman" w:cs="Times New Roman"/>
          <w:sz w:val="28"/>
          <w:szCs w:val="28"/>
          <w:lang w:val="uk-UA"/>
        </w:rPr>
        <w:t xml:space="preserve"> серпня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574ED">
        <w:rPr>
          <w:rFonts w:ascii="Times New Roman" w:hAnsi="Times New Roman" w:cs="Times New Roman"/>
          <w:sz w:val="28"/>
          <w:szCs w:val="28"/>
          <w:lang w:val="uk-UA"/>
        </w:rPr>
        <w:t xml:space="preserve"> р. № 1/9-4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1574ED">
        <w:rPr>
          <w:rFonts w:ascii="Times New Roman" w:hAnsi="Times New Roman" w:cs="Times New Roman"/>
          <w:sz w:val="28"/>
          <w:szCs w:val="28"/>
          <w:lang w:val="uk-UA"/>
        </w:rPr>
        <w:t xml:space="preserve">, яким надано рекомендації щодо організації навчання осіб з особливими освітніми потребами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2021-2022 н. р. </w:t>
      </w:r>
      <w:r w:rsidRPr="001574ED">
        <w:rPr>
          <w:rFonts w:ascii="Times New Roman" w:hAnsi="Times New Roman" w:cs="Times New Roman"/>
          <w:sz w:val="28"/>
          <w:szCs w:val="28"/>
          <w:lang w:val="uk-UA"/>
        </w:rPr>
        <w:t>зазначається, що у</w:t>
      </w:r>
      <w:r w:rsidRPr="001574ED">
        <w:rPr>
          <w:lang w:val="uk-UA"/>
        </w:rPr>
        <w:t xml:space="preserve"> </w:t>
      </w:r>
      <w:r w:rsidRPr="001574ED">
        <w:rPr>
          <w:rFonts w:ascii="Times New Roman" w:hAnsi="Times New Roman" w:cs="Times New Roman"/>
          <w:sz w:val="28"/>
          <w:szCs w:val="28"/>
          <w:lang w:val="uk-UA"/>
        </w:rPr>
        <w:t xml:space="preserve">разі </w:t>
      </w:r>
      <w:r>
        <w:rPr>
          <w:rFonts w:ascii="Times New Roman" w:hAnsi="Times New Roman" w:cs="Times New Roman"/>
          <w:sz w:val="28"/>
          <w:szCs w:val="28"/>
          <w:lang w:val="uk-UA"/>
        </w:rPr>
        <w:t>відсутності дитини на заняттях протягом кількох навчальних днів з поважних причин, проведення корекційно-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занять можливе у канікулярний період з метою недопущення прогалин у виконанні корекційно-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програм. </w:t>
      </w:r>
    </w:p>
    <w:p w14:paraId="401BC647" w14:textId="77777777" w:rsidR="00425571" w:rsidRDefault="00425571" w:rsidP="00425571">
      <w:pPr>
        <w:pStyle w:val="a3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Також  визначено, що у разі </w:t>
      </w:r>
      <w:r w:rsidRPr="001574ED">
        <w:rPr>
          <w:rFonts w:ascii="Times New Roman" w:hAnsi="Times New Roman" w:cs="Times New Roman"/>
          <w:sz w:val="28"/>
          <w:szCs w:val="28"/>
          <w:lang w:val="uk-UA"/>
        </w:rPr>
        <w:t>встановлення рішенням Державної комісії з питань техногенно-екологічної безпеки та надзвичайних ситуацій «червоного» рівня епідемічної небезпеки надання психолого-педагогічних та корекційно-</w:t>
      </w:r>
      <w:proofErr w:type="spellStart"/>
      <w:r w:rsidRPr="001574ED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Pr="001574ED">
        <w:rPr>
          <w:rFonts w:ascii="Times New Roman" w:hAnsi="Times New Roman" w:cs="Times New Roman"/>
          <w:sz w:val="28"/>
          <w:szCs w:val="28"/>
          <w:lang w:val="uk-UA"/>
        </w:rPr>
        <w:t xml:space="preserve"> послуг дітям з особливими освітніми потребами може здійснюватися шляхом використання дистанційних технологій. </w:t>
      </w:r>
    </w:p>
    <w:p w14:paraId="04925861" w14:textId="77777777" w:rsidR="00425571" w:rsidRDefault="00425571" w:rsidP="00425571">
      <w:pPr>
        <w:pStyle w:val="a3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4ED">
        <w:rPr>
          <w:rFonts w:ascii="Times New Roman" w:hAnsi="Times New Roman" w:cs="Times New Roman"/>
          <w:sz w:val="28"/>
          <w:szCs w:val="28"/>
          <w:lang w:val="uk-UA"/>
        </w:rPr>
        <w:t xml:space="preserve">Поряд з цим, під час проведення таких занять слід враховувати індивідуальні потреби та потенційні можливості дитини з особливими освітніми потребами. </w:t>
      </w:r>
      <w:r>
        <w:rPr>
          <w:rFonts w:ascii="Times New Roman" w:hAnsi="Times New Roman" w:cs="Times New Roman"/>
          <w:sz w:val="28"/>
          <w:szCs w:val="28"/>
          <w:lang w:val="uk-UA"/>
        </w:rPr>
        <w:t>Однак п</w:t>
      </w:r>
      <w:r w:rsidRPr="001574ED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таких занять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Pr="001574ED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1574ED">
        <w:rPr>
          <w:rFonts w:ascii="Times New Roman" w:hAnsi="Times New Roman" w:cs="Times New Roman"/>
          <w:sz w:val="28"/>
          <w:szCs w:val="28"/>
          <w:lang w:val="uk-UA"/>
        </w:rPr>
        <w:t xml:space="preserve">ся за погодженням з одним із батьків згідно з індивідуальною програмою розвитку з урахуванням індивідуальних потреб і можливостей дитини з особливими освітніми потребами та за наказом керівника закладу. </w:t>
      </w:r>
    </w:p>
    <w:p w14:paraId="7D5538C2" w14:textId="77777777" w:rsidR="00425571" w:rsidRDefault="00425571" w:rsidP="00425571">
      <w:pPr>
        <w:pStyle w:val="a3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4ED">
        <w:rPr>
          <w:rFonts w:ascii="Times New Roman" w:hAnsi="Times New Roman" w:cs="Times New Roman"/>
          <w:sz w:val="28"/>
          <w:szCs w:val="28"/>
          <w:lang w:val="uk-UA"/>
        </w:rPr>
        <w:t>Графік проведення корекційно-</w:t>
      </w:r>
      <w:proofErr w:type="spellStart"/>
      <w:r w:rsidRPr="001574ED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Pr="001574ED">
        <w:rPr>
          <w:rFonts w:ascii="Times New Roman" w:hAnsi="Times New Roman" w:cs="Times New Roman"/>
          <w:sz w:val="28"/>
          <w:szCs w:val="28"/>
          <w:lang w:val="uk-UA"/>
        </w:rPr>
        <w:t xml:space="preserve"> занять із використанням технологій дистанційного навчання затверджується керівником закладу освіти. Основною метою таких занять </w:t>
      </w:r>
      <w:r>
        <w:rPr>
          <w:rFonts w:ascii="Times New Roman" w:hAnsi="Times New Roman" w:cs="Times New Roman"/>
          <w:sz w:val="28"/>
          <w:szCs w:val="28"/>
          <w:lang w:val="uk-UA"/>
        </w:rPr>
        <w:t>буде</w:t>
      </w:r>
      <w:r w:rsidRPr="001574ED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досягнутих раніше результатів корекційно-</w:t>
      </w:r>
      <w:proofErr w:type="spellStart"/>
      <w:r w:rsidRPr="001574ED">
        <w:rPr>
          <w:rFonts w:ascii="Times New Roman" w:hAnsi="Times New Roman" w:cs="Times New Roman"/>
          <w:sz w:val="28"/>
          <w:szCs w:val="28"/>
          <w:lang w:val="uk-UA"/>
        </w:rPr>
        <w:t>розвиткової</w:t>
      </w:r>
      <w:proofErr w:type="spellEnd"/>
      <w:r w:rsidRPr="001574ED">
        <w:rPr>
          <w:rFonts w:ascii="Times New Roman" w:hAnsi="Times New Roman" w:cs="Times New Roman"/>
          <w:sz w:val="28"/>
          <w:szCs w:val="28"/>
          <w:lang w:val="uk-UA"/>
        </w:rPr>
        <w:t xml:space="preserve"> роботи, тому доречн</w:t>
      </w:r>
      <w:r>
        <w:rPr>
          <w:rFonts w:ascii="Times New Roman" w:hAnsi="Times New Roman" w:cs="Times New Roman"/>
          <w:sz w:val="28"/>
          <w:szCs w:val="28"/>
          <w:lang w:val="uk-UA"/>
        </w:rPr>
        <w:t>им буде</w:t>
      </w:r>
      <w:r w:rsidRPr="001574ED">
        <w:rPr>
          <w:rFonts w:ascii="Times New Roman" w:hAnsi="Times New Roman" w:cs="Times New Roman"/>
          <w:sz w:val="28"/>
          <w:szCs w:val="28"/>
          <w:lang w:val="uk-UA"/>
        </w:rPr>
        <w:t xml:space="preserve">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1574ED">
        <w:rPr>
          <w:rFonts w:ascii="Times New Roman" w:hAnsi="Times New Roman" w:cs="Times New Roman"/>
          <w:sz w:val="28"/>
          <w:szCs w:val="28"/>
          <w:lang w:val="uk-UA"/>
        </w:rPr>
        <w:t xml:space="preserve"> завдан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574ED">
        <w:rPr>
          <w:rFonts w:ascii="Times New Roman" w:hAnsi="Times New Roman" w:cs="Times New Roman"/>
          <w:sz w:val="28"/>
          <w:szCs w:val="28"/>
          <w:lang w:val="uk-UA"/>
        </w:rPr>
        <w:t xml:space="preserve"> на підтримання, збереження, закріплення набутих умінь, навичок та завдан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574ED">
        <w:rPr>
          <w:rFonts w:ascii="Times New Roman" w:hAnsi="Times New Roman" w:cs="Times New Roman"/>
          <w:sz w:val="28"/>
          <w:szCs w:val="28"/>
          <w:lang w:val="uk-UA"/>
        </w:rPr>
        <w:t xml:space="preserve"> розвиваючого характеру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7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96F5B2B" w14:textId="77777777" w:rsidR="00425571" w:rsidRDefault="00425571" w:rsidP="004255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 одним важливим аспектом організації інклюзивного навчання є психологічна підтримка учасників освітнього процесу та інформаційно-просвітницька діяльність, спрямована на профілактику дискримінаційних та упереджених ставлень до дітей з особливими потребами серед учнівських, педагогічних і батьківських колективів. Тому важливу роль відіграє тут робота психологічної служби та команди супроводу закладу освіти. </w:t>
      </w:r>
    </w:p>
    <w:p w14:paraId="500961A7" w14:textId="76040F28" w:rsidR="00425571" w:rsidRDefault="00425571" w:rsidP="0042557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305C7">
        <w:rPr>
          <w:rFonts w:ascii="Times New Roman" w:eastAsia="Calibri" w:hAnsi="Times New Roman" w:cs="Times New Roman"/>
          <w:sz w:val="28"/>
          <w:lang w:val="uk-UA"/>
        </w:rPr>
        <w:lastRenderedPageBreak/>
        <w:t xml:space="preserve">У більшості закладів </w:t>
      </w:r>
      <w:r>
        <w:rPr>
          <w:rFonts w:ascii="Times New Roman" w:eastAsia="Calibri" w:hAnsi="Times New Roman" w:cs="Times New Roman"/>
          <w:sz w:val="28"/>
          <w:lang w:val="uk-UA"/>
        </w:rPr>
        <w:t>на 1 тиждень грудня запланований</w:t>
      </w:r>
      <w:r w:rsidRPr="00F305C7">
        <w:rPr>
          <w:rFonts w:ascii="Times New Roman" w:eastAsia="Calibri" w:hAnsi="Times New Roman" w:cs="Times New Roman"/>
          <w:sz w:val="28"/>
          <w:lang w:val="uk-UA"/>
        </w:rPr>
        <w:t xml:space="preserve"> Тиждень інклюзивної освіти</w:t>
      </w:r>
      <w:r>
        <w:rPr>
          <w:rFonts w:ascii="Times New Roman" w:eastAsia="Calibri" w:hAnsi="Times New Roman" w:cs="Times New Roman"/>
          <w:sz w:val="28"/>
          <w:lang w:val="uk-UA"/>
        </w:rPr>
        <w:t>, в</w:t>
      </w:r>
      <w:r w:rsidRPr="00F305C7">
        <w:rPr>
          <w:rFonts w:ascii="Times New Roman" w:eastAsia="Calibri" w:hAnsi="Times New Roman" w:cs="Times New Roman"/>
          <w:sz w:val="28"/>
          <w:lang w:val="uk-UA"/>
        </w:rPr>
        <w:t xml:space="preserve"> рамках </w:t>
      </w:r>
      <w:r>
        <w:rPr>
          <w:rFonts w:ascii="Times New Roman" w:eastAsia="Calibri" w:hAnsi="Times New Roman" w:cs="Times New Roman"/>
          <w:sz w:val="28"/>
          <w:lang w:val="uk-UA"/>
        </w:rPr>
        <w:t>проведення якого відбува</w:t>
      </w:r>
      <w:r w:rsidR="00CF02C0">
        <w:rPr>
          <w:rFonts w:ascii="Times New Roman" w:eastAsia="Calibri" w:hAnsi="Times New Roman" w:cs="Times New Roman"/>
          <w:sz w:val="28"/>
          <w:lang w:val="uk-UA"/>
        </w:rPr>
        <w:t>ються</w:t>
      </w:r>
      <w:r w:rsidRPr="00F305C7">
        <w:rPr>
          <w:rFonts w:ascii="Times New Roman" w:eastAsia="Calibri" w:hAnsi="Times New Roman" w:cs="Times New Roman"/>
          <w:sz w:val="28"/>
          <w:lang w:val="uk-UA"/>
        </w:rPr>
        <w:t xml:space="preserve"> заход</w:t>
      </w:r>
      <w:r>
        <w:rPr>
          <w:rFonts w:ascii="Times New Roman" w:eastAsia="Calibri" w:hAnsi="Times New Roman" w:cs="Times New Roman"/>
          <w:sz w:val="28"/>
          <w:lang w:val="uk-UA"/>
        </w:rPr>
        <w:t>и щодо</w:t>
      </w:r>
      <w:r w:rsidRPr="00F305C7">
        <w:rPr>
          <w:rFonts w:ascii="Times New Roman" w:eastAsia="Calibri" w:hAnsi="Times New Roman" w:cs="Times New Roman"/>
          <w:sz w:val="28"/>
          <w:lang w:val="uk-UA"/>
        </w:rPr>
        <w:t xml:space="preserve"> інформ</w:t>
      </w:r>
      <w:r>
        <w:rPr>
          <w:rFonts w:ascii="Times New Roman" w:eastAsia="Calibri" w:hAnsi="Times New Roman" w:cs="Times New Roman"/>
          <w:sz w:val="28"/>
          <w:lang w:val="uk-UA"/>
        </w:rPr>
        <w:t>ування</w:t>
      </w:r>
      <w:r w:rsidRPr="00F305C7">
        <w:rPr>
          <w:rFonts w:ascii="Times New Roman" w:eastAsia="Calibri" w:hAnsi="Times New Roman" w:cs="Times New Roman"/>
          <w:sz w:val="28"/>
          <w:lang w:val="uk-UA"/>
        </w:rPr>
        <w:t xml:space="preserve"> про інклюзивну освіту, рівні права всіх учасників освітнього процесу, толерантне ставлення до </w:t>
      </w:r>
      <w:r>
        <w:rPr>
          <w:rFonts w:ascii="Times New Roman" w:eastAsia="Calibri" w:hAnsi="Times New Roman" w:cs="Times New Roman"/>
          <w:sz w:val="28"/>
          <w:lang w:val="uk-UA"/>
        </w:rPr>
        <w:t>осіб</w:t>
      </w:r>
      <w:r w:rsidRPr="00F305C7">
        <w:rPr>
          <w:rFonts w:ascii="Times New Roman" w:eastAsia="Calibri" w:hAnsi="Times New Roman" w:cs="Times New Roman"/>
          <w:sz w:val="28"/>
          <w:lang w:val="uk-UA"/>
        </w:rPr>
        <w:t xml:space="preserve"> з особливостями розвитку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. </w:t>
      </w:r>
      <w:r w:rsidRPr="00F305C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/>
        </w:rPr>
        <w:t>Тиждень є традиційним, тому у</w:t>
      </w:r>
      <w:r w:rsidRPr="00F305C7">
        <w:rPr>
          <w:rFonts w:ascii="Times New Roman" w:eastAsia="Calibri" w:hAnsi="Times New Roman" w:cs="Times New Roman"/>
          <w:sz w:val="28"/>
          <w:lang w:val="uk-UA"/>
        </w:rPr>
        <w:t xml:space="preserve"> планах проведення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зазвичай плануються </w:t>
      </w:r>
      <w:r w:rsidRPr="00F305C7">
        <w:rPr>
          <w:rFonts w:ascii="Times New Roman" w:eastAsia="Calibri" w:hAnsi="Times New Roman" w:cs="Times New Roman"/>
          <w:sz w:val="28"/>
          <w:lang w:val="uk-UA"/>
        </w:rPr>
        <w:t xml:space="preserve">заходи і з  педагогічними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та батьківськими </w:t>
      </w:r>
      <w:r w:rsidRPr="00F305C7">
        <w:rPr>
          <w:rFonts w:ascii="Times New Roman" w:eastAsia="Calibri" w:hAnsi="Times New Roman" w:cs="Times New Roman"/>
          <w:sz w:val="28"/>
          <w:lang w:val="uk-UA"/>
        </w:rPr>
        <w:t>колективами на яких обговорю</w:t>
      </w:r>
      <w:r>
        <w:rPr>
          <w:rFonts w:ascii="Times New Roman" w:eastAsia="Calibri" w:hAnsi="Times New Roman" w:cs="Times New Roman"/>
          <w:sz w:val="28"/>
          <w:lang w:val="uk-UA"/>
        </w:rPr>
        <w:t>ються</w:t>
      </w:r>
      <w:r w:rsidRPr="00F305C7">
        <w:rPr>
          <w:rFonts w:ascii="Times New Roman" w:eastAsia="Calibri" w:hAnsi="Times New Roman" w:cs="Times New Roman"/>
          <w:sz w:val="28"/>
          <w:lang w:val="uk-UA"/>
        </w:rPr>
        <w:t xml:space="preserve"> важливі питання впровадження інклюзивної освіти як в цілому, так і в межах конкретного закладу освіти.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Цьогоріч з</w:t>
      </w:r>
      <w:r w:rsidRPr="00F305C7">
        <w:rPr>
          <w:rFonts w:ascii="Times New Roman" w:eastAsia="Calibri" w:hAnsi="Times New Roman" w:cs="Times New Roman"/>
          <w:sz w:val="28"/>
          <w:lang w:val="uk-UA"/>
        </w:rPr>
        <w:t xml:space="preserve">начу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роль важливо відвести </w:t>
      </w:r>
      <w:r w:rsidRPr="00F305C7">
        <w:rPr>
          <w:rFonts w:ascii="Times New Roman" w:eastAsia="Calibri" w:hAnsi="Times New Roman" w:cs="Times New Roman"/>
          <w:sz w:val="28"/>
          <w:lang w:val="uk-UA"/>
        </w:rPr>
        <w:t>питання</w:t>
      </w:r>
      <w:r>
        <w:rPr>
          <w:rFonts w:ascii="Times New Roman" w:eastAsia="Calibri" w:hAnsi="Times New Roman" w:cs="Times New Roman"/>
          <w:sz w:val="28"/>
          <w:lang w:val="uk-UA"/>
        </w:rPr>
        <w:t>м</w:t>
      </w:r>
      <w:r w:rsidRPr="00F305C7">
        <w:rPr>
          <w:rFonts w:ascii="Times New Roman" w:eastAsia="Calibri" w:hAnsi="Times New Roman" w:cs="Times New Roman"/>
          <w:sz w:val="28"/>
          <w:lang w:val="uk-UA"/>
        </w:rPr>
        <w:t xml:space="preserve"> взаємодії вчителя з учнями інклюзивних класів</w:t>
      </w:r>
      <w:r>
        <w:rPr>
          <w:rFonts w:ascii="Times New Roman" w:eastAsia="Calibri" w:hAnsi="Times New Roman" w:cs="Times New Roman"/>
          <w:sz w:val="28"/>
          <w:lang w:val="uk-UA"/>
        </w:rPr>
        <w:t>, а також співпраці вчителя та асистента вчителя під час уроку, їх спільній діяльності, адже, як показує практика, тут можливі утруднення і непорозуміння.</w:t>
      </w:r>
    </w:p>
    <w:p w14:paraId="12F42620" w14:textId="698DEE93" w:rsidR="00425571" w:rsidRPr="00F305C7" w:rsidRDefault="00425571" w:rsidP="0042557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12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 «Новоселицький </w:t>
      </w:r>
      <w:proofErr w:type="spellStart"/>
      <w:r w:rsidRPr="009E1259">
        <w:rPr>
          <w:rFonts w:ascii="Times New Roman" w:eastAsia="Calibri" w:hAnsi="Times New Roman" w:cs="Times New Roman"/>
          <w:sz w:val="28"/>
          <w:szCs w:val="28"/>
          <w:lang w:val="uk-UA"/>
        </w:rPr>
        <w:t>інклюзивно</w:t>
      </w:r>
      <w:proofErr w:type="spellEnd"/>
      <w:r w:rsidRPr="009E12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-ресурсний центр» здійснює методичну підтримку інклюзивного навчання закладів освіти, в яких організована інклюзія. З цією метою фахівці центру допомагали із розробкою </w:t>
      </w:r>
      <w:r w:rsidR="00CF02C0">
        <w:rPr>
          <w:rFonts w:ascii="Times New Roman" w:eastAsia="Calibri" w:hAnsi="Times New Roman" w:cs="Times New Roman"/>
          <w:sz w:val="28"/>
          <w:szCs w:val="28"/>
          <w:lang w:val="uk-UA"/>
        </w:rPr>
        <w:t>індивідуальних програм розвитку</w:t>
      </w:r>
      <w:r w:rsidRPr="009E1259">
        <w:rPr>
          <w:rFonts w:ascii="Times New Roman" w:eastAsia="Calibri" w:hAnsi="Times New Roman" w:cs="Times New Roman"/>
          <w:sz w:val="28"/>
          <w:szCs w:val="28"/>
          <w:lang w:val="uk-UA"/>
        </w:rPr>
        <w:t>, надавали індивідуальні і групові консультації щодо особливостей навчання, виховання і розвитку дітей, їх особливостей; проводили методичні заходи як то семінари, наради, круглі столи, майстер-класи для різних категорій фахівців, на яких навчали педагогів надавати корекційно-розвиткові та психолого-педагогічні послуги.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3B676707" w14:textId="05065A05" w:rsidR="00425571" w:rsidRDefault="00425571" w:rsidP="00425571">
      <w:pPr>
        <w:pStyle w:val="a3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цілому, стан організації інклюзивного навчання в закладах дошкільної та загальної середньої освіти можна вважати задовільним. </w:t>
      </w:r>
    </w:p>
    <w:p w14:paraId="081F451A" w14:textId="33A72082" w:rsidR="00425571" w:rsidRDefault="00425571" w:rsidP="00CF02C0">
      <w:pPr>
        <w:pStyle w:val="a3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D96F751" w14:textId="139A9AF9" w:rsidR="00CF02C0" w:rsidRDefault="00CF02C0" w:rsidP="00CF02C0">
      <w:pPr>
        <w:pStyle w:val="a3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37ECF1" w14:textId="0792BF77" w:rsidR="00CF02C0" w:rsidRPr="00CF02C0" w:rsidRDefault="00CF02C0" w:rsidP="00CF02C0">
      <w:pPr>
        <w:pStyle w:val="a3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02C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відділу освіти                                                Аделіна РУСНАК</w:t>
      </w:r>
    </w:p>
    <w:p w14:paraId="5614A9FC" w14:textId="77777777" w:rsidR="00C21A09" w:rsidRPr="00425571" w:rsidRDefault="00C21A09">
      <w:pPr>
        <w:rPr>
          <w:lang w:val="uk-UA"/>
        </w:rPr>
      </w:pPr>
    </w:p>
    <w:sectPr w:rsidR="00C21A09" w:rsidRPr="00425571" w:rsidSect="002C15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3337"/>
    <w:multiLevelType w:val="hybridMultilevel"/>
    <w:tmpl w:val="2160ABAE"/>
    <w:lvl w:ilvl="0" w:tplc="25F0E636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71"/>
    <w:rsid w:val="00425571"/>
    <w:rsid w:val="005A3199"/>
    <w:rsid w:val="007B342F"/>
    <w:rsid w:val="00C21A09"/>
    <w:rsid w:val="00C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D6C5"/>
  <w15:chartTrackingRefBased/>
  <w15:docId w15:val="{F9D81595-F0E6-4C4E-85E8-FA0073D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7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6902</Words>
  <Characters>3935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Офисе Пакет</dc:creator>
  <cp:keywords/>
  <dc:description/>
  <cp:lastModifiedBy>Офисе Пакет</cp:lastModifiedBy>
  <cp:revision>1</cp:revision>
  <dcterms:created xsi:type="dcterms:W3CDTF">2021-11-02T07:25:00Z</dcterms:created>
  <dcterms:modified xsi:type="dcterms:W3CDTF">2021-11-02T07:44:00Z</dcterms:modified>
</cp:coreProperties>
</file>