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3731810"/>
    <w:p w:rsidR="00FA02DF" w:rsidRPr="00C7257D" w:rsidRDefault="00FA02DF" w:rsidP="00FA02DF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1291095" r:id="rId6"/>
        </w:object>
      </w:r>
    </w:p>
    <w:p w:rsidR="00FA02DF" w:rsidRPr="00C7257D" w:rsidRDefault="00FA02DF" w:rsidP="00FA02DF">
      <w:pPr>
        <w:spacing w:after="0"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FA02DF" w:rsidRPr="00C7257D" w:rsidRDefault="00FA02DF" w:rsidP="00FA02DF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A02DF" w:rsidRPr="00C7257D" w:rsidRDefault="00FA02DF" w:rsidP="00FA02DF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FA02DF" w:rsidRPr="00C7257D" w:rsidRDefault="00FA02DF" w:rsidP="00FA02DF">
      <w:pPr>
        <w:spacing w:after="0"/>
        <w:rPr>
          <w:b/>
          <w:szCs w:val="28"/>
          <w:lang w:eastAsia="uk-UA"/>
        </w:rPr>
      </w:pPr>
    </w:p>
    <w:p w:rsidR="00FA02DF" w:rsidRPr="00816C84" w:rsidRDefault="00FA02DF" w:rsidP="00FA02DF">
      <w:pPr>
        <w:spacing w:after="0"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0B5D35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1/</w:t>
      </w:r>
      <w:r w:rsidR="00A81B50">
        <w:rPr>
          <w:b/>
          <w:sz w:val="32"/>
          <w:szCs w:val="32"/>
        </w:rPr>
        <w:t>57</w:t>
      </w:r>
    </w:p>
    <w:p w:rsidR="00FA02DF" w:rsidRPr="00FA6037" w:rsidRDefault="00FA02DF" w:rsidP="00FA02DF">
      <w:pPr>
        <w:spacing w:after="0"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FA02DF" w:rsidRPr="004750C0" w:rsidTr="004459B2">
        <w:trPr>
          <w:trHeight w:val="173"/>
          <w:jc w:val="center"/>
        </w:trPr>
        <w:tc>
          <w:tcPr>
            <w:tcW w:w="3510" w:type="dxa"/>
          </w:tcPr>
          <w:p w:rsidR="00FA02DF" w:rsidRPr="004750C0" w:rsidRDefault="00FA02DF" w:rsidP="004459B2">
            <w:pPr>
              <w:spacing w:line="360" w:lineRule="auto"/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11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грудня</w:t>
            </w:r>
            <w:proofErr w:type="spellEnd"/>
            <w:r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</w:rPr>
              <w:t>2020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FA02DF" w:rsidRPr="004750C0" w:rsidRDefault="00FA02DF" w:rsidP="004459B2">
            <w:pPr>
              <w:spacing w:line="360" w:lineRule="auto"/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Pr="004750C0"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VIII </w:t>
            </w:r>
            <w:r w:rsidRPr="004750C0">
              <w:rPr>
                <w:szCs w:val="28"/>
              </w:rPr>
              <w:t xml:space="preserve"> скликання</w:t>
            </w:r>
          </w:p>
          <w:p w:rsidR="00FA02DF" w:rsidRPr="004750C0" w:rsidRDefault="00FA02DF" w:rsidP="004459B2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663DB6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Про </w:t>
      </w:r>
      <w:proofErr w:type="spell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затвердження</w:t>
      </w:r>
      <w:proofErr w:type="spellEnd"/>
    </w:p>
    <w:p w:rsidR="00663DB6" w:rsidRPr="00663DB6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1" w:name="_Hlk53731567"/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Положення </w:t>
      </w:r>
      <w:r>
        <w:rPr>
          <w:rFonts w:eastAsia="Times New Roman" w:cs="Times New Roman"/>
          <w:b/>
          <w:bCs/>
          <w:color w:val="auto"/>
          <w:szCs w:val="28"/>
          <w:lang w:eastAsia="ru-RU"/>
        </w:rPr>
        <w:t>про конкурсний відбір</w:t>
      </w:r>
    </w:p>
    <w:p w:rsidR="00A42D23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педагогічних працівників </w:t>
      </w:r>
    </w:p>
    <w:p w:rsidR="00663DB6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комунальної установи </w:t>
      </w:r>
    </w:p>
    <w:p w:rsidR="00A42D23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«Центрпрофесійного розвитку </w:t>
      </w:r>
    </w:p>
    <w:p w:rsidR="00A42D23" w:rsidRDefault="00A42D23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>п</w:t>
      </w:r>
      <w:r w:rsidR="00663DB6"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едагогічнихпрацівників» </w:t>
      </w:r>
    </w:p>
    <w:p w:rsid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Новоселицької міської ради</w:t>
      </w:r>
    </w:p>
    <w:p w:rsidR="00A42D23" w:rsidRPr="00663DB6" w:rsidRDefault="00A42D23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>Чернівецької області</w:t>
      </w:r>
      <w:bookmarkEnd w:id="0"/>
    </w:p>
    <w:bookmarkEnd w:id="1"/>
    <w:p w:rsidR="00663DB6" w:rsidRP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663DB6" w:rsidRDefault="00663DB6" w:rsidP="00A42D23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В</w:t>
      </w:r>
      <w:r w:rsidRPr="00663DB6">
        <w:rPr>
          <w:rFonts w:eastAsia="Times New Roman" w:cs="Times New Roman"/>
          <w:color w:val="auto"/>
          <w:szCs w:val="28"/>
          <w:lang w:eastAsia="ru-RU"/>
        </w:rPr>
        <w:t>ідповідно до ч</w:t>
      </w:r>
      <w:r>
        <w:rPr>
          <w:rFonts w:eastAsia="Times New Roman" w:cs="Times New Roman"/>
          <w:color w:val="auto"/>
          <w:szCs w:val="28"/>
          <w:lang w:eastAsia="ru-RU"/>
        </w:rPr>
        <w:t>.3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ст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52 Закону України «Про повну загальну середню освіту» та виконання завдань, визначених </w:t>
      </w:r>
      <w:r>
        <w:rPr>
          <w:rFonts w:eastAsia="Times New Roman" w:cs="Times New Roman"/>
          <w:color w:val="auto"/>
          <w:szCs w:val="28"/>
          <w:lang w:eastAsia="ru-RU"/>
        </w:rPr>
        <w:t>п.</w:t>
      </w:r>
      <w:r w:rsidRPr="00663DB6">
        <w:rPr>
          <w:rFonts w:eastAsia="Times New Roman" w:cs="Times New Roman"/>
          <w:color w:val="auto"/>
          <w:szCs w:val="28"/>
          <w:lang w:eastAsia="ru-RU"/>
        </w:rPr>
        <w:t>5 розділу X «Прикінцеві та перехідні положення»</w:t>
      </w:r>
      <w:r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663DB6">
        <w:rPr>
          <w:rFonts w:eastAsia="Times New Roman" w:cs="Times New Roman"/>
          <w:color w:val="auto"/>
          <w:szCs w:val="28"/>
          <w:lang w:eastAsia="ru-RU"/>
        </w:rPr>
        <w:t>Постанови Кабінету Міністрів України від 29.07.2020 року №672 «Про деякі питання професійного розвитку педагогічних працівників», рішення сесії Новоселицької міської ради від 06 серпня 2020 року №</w:t>
      </w:r>
      <w:r w:rsidR="004F68D3">
        <w:rPr>
          <w:rFonts w:eastAsia="Times New Roman" w:cs="Times New Roman"/>
          <w:color w:val="auto"/>
          <w:szCs w:val="28"/>
          <w:lang w:eastAsia="ru-RU"/>
        </w:rPr>
        <w:t>42/7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r w:rsidR="004F68D3">
        <w:rPr>
          <w:rFonts w:eastAsia="Times New Roman" w:cs="Times New Roman"/>
          <w:color w:val="auto"/>
          <w:szCs w:val="28"/>
          <w:lang w:eastAsia="ru-RU"/>
        </w:rPr>
        <w:t xml:space="preserve">Про створення Комунальної установи «Центр професійного розвитку педагогічних працівників» Новоселицької міської ради </w:t>
      </w:r>
      <w:bookmarkStart w:id="2" w:name="_Hlk53731663"/>
      <w:r w:rsidR="004F68D3">
        <w:rPr>
          <w:rFonts w:eastAsia="Times New Roman" w:cs="Times New Roman"/>
          <w:color w:val="auto"/>
          <w:szCs w:val="28"/>
          <w:lang w:eastAsia="ru-RU"/>
        </w:rPr>
        <w:t>Чернівецької області</w:t>
      </w:r>
      <w:bookmarkEnd w:id="2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»міська рада 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вирішила</w:t>
      </w:r>
      <w:r w:rsidRPr="00663DB6">
        <w:rPr>
          <w:rFonts w:eastAsia="Times New Roman" w:cs="Times New Roman"/>
          <w:color w:val="auto"/>
          <w:szCs w:val="28"/>
          <w:lang w:eastAsia="ru-RU"/>
        </w:rPr>
        <w:t>:</w:t>
      </w:r>
    </w:p>
    <w:p w:rsidR="00A42D23" w:rsidRDefault="00A42D23" w:rsidP="00A42D23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A42D23" w:rsidRDefault="00663DB6" w:rsidP="00A42D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42D23">
        <w:rPr>
          <w:rFonts w:eastAsia="Times New Roman" w:cs="Times New Roman"/>
          <w:color w:val="auto"/>
          <w:szCs w:val="28"/>
          <w:lang w:eastAsia="ru-RU"/>
        </w:rPr>
        <w:t>Затвердити</w:t>
      </w:r>
      <w:r w:rsidR="00A42D23" w:rsidRPr="00A42D23">
        <w:rPr>
          <w:rFonts w:eastAsia="Times New Roman" w:cs="Times New Roman"/>
          <w:color w:val="auto"/>
          <w:szCs w:val="28"/>
          <w:lang w:eastAsia="ru-RU"/>
        </w:rPr>
        <w:t xml:space="preserve"> Положенняпро конкурсний відбір педагогічних працівників комунальної установи «Центр професійного розвитку педагогічних працівників» Новоселицької міської радиЧернівецької області</w:t>
      </w:r>
      <w:r w:rsidRPr="00A42D23">
        <w:rPr>
          <w:rFonts w:eastAsia="Times New Roman" w:cs="Times New Roman"/>
          <w:color w:val="auto"/>
          <w:szCs w:val="28"/>
          <w:lang w:eastAsia="ru-RU"/>
        </w:rPr>
        <w:t>, щододається.</w:t>
      </w:r>
    </w:p>
    <w:p w:rsidR="00A42D23" w:rsidRDefault="00A42D23" w:rsidP="00A42D2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A42D23" w:rsidRDefault="00663DB6" w:rsidP="00A42D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42D23">
        <w:rPr>
          <w:rFonts w:eastAsia="Times New Roman" w:cs="Times New Roman"/>
          <w:color w:val="auto"/>
          <w:szCs w:val="28"/>
          <w:lang w:eastAsia="ru-RU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663DB6" w:rsidRPr="00663DB6" w:rsidRDefault="00663DB6" w:rsidP="00663DB6">
      <w:pPr>
        <w:tabs>
          <w:tab w:val="left" w:pos="1080"/>
        </w:tabs>
        <w:spacing w:after="0" w:line="240" w:lineRule="auto"/>
        <w:ind w:left="144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F83DE5" w:rsidRPr="00FA02DF" w:rsidRDefault="00663DB6" w:rsidP="00FA02DF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Міський голова                                                                        Марія НІКОРИ</w:t>
      </w:r>
      <w:r w:rsidR="00FA02DF">
        <w:rPr>
          <w:rFonts w:eastAsia="Times New Roman" w:cs="Times New Roman"/>
          <w:b/>
          <w:bCs/>
          <w:color w:val="auto"/>
          <w:szCs w:val="28"/>
          <w:lang w:eastAsia="ru-RU"/>
        </w:rPr>
        <w:t>Ч</w:t>
      </w:r>
    </w:p>
    <w:p w:rsidR="00663DB6" w:rsidRPr="00663DB6" w:rsidRDefault="00663DB6" w:rsidP="00A42D23">
      <w:pPr>
        <w:spacing w:after="0" w:line="240" w:lineRule="auto"/>
        <w:ind w:left="6096"/>
        <w:rPr>
          <w:rFonts w:eastAsia="Times New Roman" w:cs="Times New Roman"/>
          <w:b/>
          <w:color w:val="auto"/>
          <w:szCs w:val="28"/>
          <w:lang w:eastAsia="ru-RU"/>
        </w:rPr>
      </w:pPr>
      <w:bookmarkStart w:id="3" w:name="_Hlk53734445"/>
      <w:r w:rsidRPr="00663DB6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ЗАТВЕРДЖЕНО</w:t>
      </w:r>
    </w:p>
    <w:p w:rsidR="00A42D23" w:rsidRDefault="00A42D23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Р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ішення </w:t>
      </w:r>
      <w:r w:rsidR="00A81B50">
        <w:rPr>
          <w:rFonts w:eastAsia="Times New Roman" w:cs="Times New Roman"/>
          <w:color w:val="auto"/>
          <w:szCs w:val="28"/>
          <w:lang w:eastAsia="ru-RU"/>
        </w:rPr>
        <w:t>І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сесії </w:t>
      </w:r>
    </w:p>
    <w:p w:rsidR="00663DB6" w:rsidRPr="00A81B50" w:rsidRDefault="00663DB6" w:rsidP="00A81B50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міської ради </w:t>
      </w:r>
      <w:r w:rsidR="00A81B50">
        <w:rPr>
          <w:rFonts w:eastAsia="Times New Roman" w:cs="Times New Roman"/>
          <w:color w:val="auto"/>
          <w:szCs w:val="28"/>
          <w:lang w:val="en-US" w:eastAsia="ru-RU"/>
        </w:rPr>
        <w:t>VIII</w:t>
      </w:r>
      <w:r w:rsidR="00A81B50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="00A81B50">
        <w:rPr>
          <w:rFonts w:eastAsia="Times New Roman" w:cs="Times New Roman"/>
          <w:color w:val="auto"/>
          <w:szCs w:val="28"/>
          <w:lang w:eastAsia="ru-RU"/>
        </w:rPr>
        <w:t>скликанн</w:t>
      </w:r>
      <w:proofErr w:type="spellEnd"/>
      <w:r w:rsidR="00A81B50" w:rsidRPr="00A81B50">
        <w:rPr>
          <w:rFonts w:eastAsia="Times New Roman" w:cs="Times New Roman"/>
          <w:color w:val="auto"/>
          <w:szCs w:val="28"/>
          <w:lang w:val="ru-RU" w:eastAsia="ru-RU"/>
        </w:rPr>
        <w:t>я</w:t>
      </w:r>
    </w:p>
    <w:p w:rsidR="00A42D23" w:rsidRPr="00A81B50" w:rsidRDefault="00A81B50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від 11.12.2020р № 1/57</w:t>
      </w:r>
    </w:p>
    <w:p w:rsidR="00663DB6" w:rsidRPr="00663DB6" w:rsidRDefault="00663DB6" w:rsidP="00663D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</w:p>
    <w:p w:rsid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bookmarkStart w:id="4" w:name="n4"/>
      <w:bookmarkEnd w:id="4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П О Л О Ж Е Н </w:t>
      </w:r>
      <w:proofErr w:type="spellStart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Н</w:t>
      </w:r>
      <w:proofErr w:type="spellEnd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Я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про конкурсний відбірпедагогічних працівників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комунальної установи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«Центр професійного розвитку</w:t>
      </w:r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п</w:t>
      </w: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едагогічних працівників»</w:t>
      </w:r>
    </w:p>
    <w:p w:rsidR="00743E62" w:rsidRPr="00743E62" w:rsidRDefault="00A42D23" w:rsidP="00743E62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Новоселицької міської радиЧернівецької області</w:t>
      </w:r>
      <w:bookmarkStart w:id="5" w:name="n11"/>
      <w:bookmarkEnd w:id="5"/>
    </w:p>
    <w:bookmarkEnd w:id="3"/>
    <w:p w:rsidR="00743E62" w:rsidRDefault="00743E62" w:rsidP="00663DB6">
      <w:pPr>
        <w:shd w:val="clear" w:color="auto" w:fill="FFFFFF"/>
        <w:tabs>
          <w:tab w:val="left" w:pos="9639"/>
        </w:tabs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743E62" w:rsidP="00525D87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1. </w:t>
      </w:r>
      <w:r w:rsidR="005D55DB" w:rsidRPr="005D55DB">
        <w:rPr>
          <w:rFonts w:eastAsia="Times New Roman" w:cs="Times New Roman"/>
          <w:color w:val="auto"/>
          <w:szCs w:val="28"/>
          <w:lang w:eastAsia="ru-RU"/>
        </w:rPr>
        <w:t>Положення про конкурсний відбірпедагогічних працівників комунальної установи «Центр професійного розвитку педагогічних працівників» Новоселицької міської радиЧернівецької області</w:t>
      </w:r>
      <w:r w:rsidR="005D55DB">
        <w:rPr>
          <w:rFonts w:eastAsia="Times New Roman" w:cs="Times New Roman"/>
          <w:color w:val="auto"/>
          <w:szCs w:val="28"/>
          <w:lang w:eastAsia="ru-RU"/>
        </w:rPr>
        <w:t xml:space="preserve"> (далі – Положення), </w:t>
      </w:r>
      <w:r w:rsidR="005D55DB" w:rsidRPr="005D55DB">
        <w:rPr>
          <w:rFonts w:eastAsia="Times New Roman" w:cs="Times New Roman"/>
          <w:color w:val="auto"/>
          <w:szCs w:val="28"/>
          <w:lang w:eastAsia="ru-RU"/>
        </w:rPr>
        <w:t>відповідно до Конституції України, Законів України «Про освіту», «Про повну загальну середню освіту», «Про місцеве самоврядування в Україні»</w:t>
      </w:r>
      <w:r w:rsidR="005D55DB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="00525D87">
        <w:rPr>
          <w:rFonts w:eastAsia="Times New Roman" w:cs="Times New Roman"/>
          <w:color w:val="auto"/>
          <w:szCs w:val="28"/>
          <w:lang w:eastAsia="ru-RU"/>
        </w:rPr>
        <w:t xml:space="preserve">Статуту </w:t>
      </w:r>
      <w:r w:rsidR="00525D87" w:rsidRPr="00525D87">
        <w:rPr>
          <w:rFonts w:eastAsia="Times New Roman" w:cs="Times New Roman"/>
          <w:color w:val="auto"/>
          <w:szCs w:val="28"/>
          <w:lang w:eastAsia="ru-RU"/>
        </w:rPr>
        <w:t>комунальної установи«Центр професійного розвитку педагогічних працівників»Новоселицької міської ради Чернівецької області</w:t>
      </w:r>
      <w:r w:rsidR="00525D87">
        <w:rPr>
          <w:rFonts w:eastAsia="Times New Roman" w:cs="Times New Roman"/>
          <w:color w:val="auto"/>
          <w:szCs w:val="28"/>
          <w:lang w:eastAsia="ru-RU"/>
        </w:rPr>
        <w:t xml:space="preserve"> (далі – КУ «Центр ПРПП»)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визначає механізм призначення на посаду </w:t>
      </w:r>
      <w:r w:rsidR="00525D87">
        <w:rPr>
          <w:rFonts w:eastAsia="Times New Roman" w:cs="Times New Roman"/>
          <w:bCs/>
          <w:color w:val="auto"/>
          <w:szCs w:val="28"/>
          <w:bdr w:val="none" w:sz="0" w:space="0" w:color="auto" w:frame="1"/>
          <w:lang w:eastAsia="ru-RU"/>
        </w:rPr>
        <w:t>педагогічних працівників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КУ «Центр ПРПП».</w:t>
      </w:r>
    </w:p>
    <w:p w:rsidR="00663DB6" w:rsidRPr="00663DB6" w:rsidRDefault="00663DB6" w:rsidP="00663DB6">
      <w:pPr>
        <w:shd w:val="clear" w:color="auto" w:fill="FFFFFF"/>
        <w:tabs>
          <w:tab w:val="left" w:pos="9639"/>
        </w:tabs>
        <w:spacing w:after="0" w:line="240" w:lineRule="auto"/>
        <w:ind w:firstLine="450"/>
        <w:jc w:val="both"/>
        <w:textAlignment w:val="baseline"/>
        <w:rPr>
          <w:rFonts w:eastAsia="Times New Roman" w:cs="Times New Roman"/>
          <w:bCs/>
          <w:color w:val="auto"/>
          <w:szCs w:val="28"/>
          <w:bdr w:val="none" w:sz="0" w:space="0" w:color="auto" w:frame="1"/>
          <w:lang w:eastAsia="ru-RU"/>
        </w:rPr>
      </w:pPr>
    </w:p>
    <w:p w:rsidR="00AF4021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2. Конкурс складається з таких етапів: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1) прийняття рішення про проведення конкурсу та затвердження складу конкурсної комісії;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2) оприлюднення оголошення про проведення конкурсу;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3) прийняття документів від осіб, які виявили бажання взяти участь у конкурсі;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4) перевірка поданих документів на відповідність установленим законодавством вимогам;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5) допущення кандидатів до участі у конкурсному відборі;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7) проведення конкурсного відбору;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8) визначення переможця конкурсу;</w:t>
      </w:r>
    </w:p>
    <w:p w:rsidR="00663DB6" w:rsidRPr="00663DB6" w:rsidRDefault="00663DB6" w:rsidP="00AF4021">
      <w:pPr>
        <w:shd w:val="clear" w:color="auto" w:fill="FFFFFF"/>
        <w:spacing w:after="21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9) оприлюднення результатів конкурсу.</w:t>
      </w:r>
    </w:p>
    <w:p w:rsidR="009512B0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6" w:name="n12"/>
      <w:bookmarkEnd w:id="6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3. </w:t>
      </w:r>
      <w:r w:rsidR="00AF4021">
        <w:rPr>
          <w:rFonts w:eastAsia="Times New Roman" w:cs="Times New Roman"/>
          <w:color w:val="auto"/>
          <w:szCs w:val="28"/>
          <w:lang w:eastAsia="ru-RU"/>
        </w:rPr>
        <w:t>Педагогічним працівником (в т.ч. консультантом, психологом)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КУ «Центр ПРПП»може бути </w:t>
      </w:r>
      <w:bookmarkStart w:id="7" w:name="n13"/>
      <w:bookmarkEnd w:id="7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особа, яка 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>які є громадян</w:t>
      </w:r>
      <w:r w:rsidR="009512B0">
        <w:rPr>
          <w:rFonts w:eastAsia="Times New Roman" w:cs="Times New Roman"/>
          <w:color w:val="auto"/>
          <w:szCs w:val="28"/>
          <w:lang w:eastAsia="ru-RU"/>
        </w:rPr>
        <w:t>ином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України, вільно володі</w:t>
      </w:r>
      <w:r w:rsidR="009512B0">
        <w:rPr>
          <w:rFonts w:eastAsia="Times New Roman" w:cs="Times New Roman"/>
          <w:color w:val="auto"/>
          <w:szCs w:val="28"/>
          <w:lang w:eastAsia="ru-RU"/>
        </w:rPr>
        <w:t>є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державною мовою, ма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є 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>вищу педагогічну освіту ступеня не нижче магістра, стаж педагогічної та/або науково-педагогічної роботи не менш як п’ять років та як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пройшл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конкурсний відбір і визнан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переможц</w:t>
      </w:r>
      <w:r w:rsidR="009512B0">
        <w:rPr>
          <w:rFonts w:eastAsia="Times New Roman" w:cs="Times New Roman"/>
          <w:color w:val="auto"/>
          <w:szCs w:val="28"/>
          <w:lang w:eastAsia="ru-RU"/>
        </w:rPr>
        <w:t>ем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конкурсу</w:t>
      </w:r>
      <w:r w:rsidR="009512B0">
        <w:rPr>
          <w:rFonts w:eastAsia="Times New Roman" w:cs="Times New Roman"/>
          <w:color w:val="auto"/>
          <w:szCs w:val="28"/>
          <w:lang w:eastAsia="ru-RU"/>
        </w:rPr>
        <w:t>.</w:t>
      </w:r>
    </w:p>
    <w:p w:rsidR="009512B0" w:rsidRDefault="009512B0" w:rsidP="009512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9512B0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4. Призначення </w:t>
      </w:r>
      <w:r w:rsidR="009512B0">
        <w:rPr>
          <w:rFonts w:eastAsia="Times New Roman" w:cs="Times New Roman"/>
          <w:color w:val="auto"/>
          <w:szCs w:val="28"/>
          <w:lang w:eastAsia="ru-RU"/>
        </w:rPr>
        <w:t>педагогічних працівників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КУ «Центр ПРПП»здійснюється 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директором центру 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за результатами конкурсного відбору, що проводиться відповідно до цього </w:t>
      </w:r>
      <w:r w:rsidR="009512B0">
        <w:rPr>
          <w:rFonts w:eastAsia="Times New Roman" w:cs="Times New Roman"/>
          <w:color w:val="auto"/>
          <w:szCs w:val="28"/>
          <w:lang w:eastAsia="ru-RU"/>
        </w:rPr>
        <w:t>Положення</w:t>
      </w:r>
      <w:r w:rsidRPr="00663DB6">
        <w:rPr>
          <w:rFonts w:eastAsia="Times New Roman" w:cs="Times New Roman"/>
          <w:color w:val="auto"/>
          <w:szCs w:val="28"/>
          <w:lang w:eastAsia="ru-RU"/>
        </w:rPr>
        <w:t>, шляхом укладання строкового трудового договору у письмовій формі відповідно до чинного законодавства.</w:t>
      </w:r>
      <w:bookmarkStart w:id="8" w:name="n14"/>
      <w:bookmarkEnd w:id="8"/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5. Рішення про проведення конкурсу приймається </w:t>
      </w:r>
      <w:bookmarkStart w:id="9" w:name="n15"/>
      <w:bookmarkEnd w:id="9"/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Новоселицьким міським головою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 у </w:t>
      </w:r>
      <w:r w:rsidR="003C650C">
        <w:rPr>
          <w:rFonts w:eastAsia="Times New Roman" w:cs="Times New Roman"/>
          <w:color w:val="auto"/>
          <w:szCs w:val="28"/>
          <w:lang w:eastAsia="ru-RU"/>
        </w:rPr>
        <w:t>випадках</w:t>
      </w:r>
      <w:r w:rsidRPr="00663DB6">
        <w:rPr>
          <w:rFonts w:eastAsia="Times New Roman" w:cs="Times New Roman"/>
          <w:color w:val="auto"/>
          <w:szCs w:val="28"/>
          <w:lang w:eastAsia="ru-RU"/>
        </w:rPr>
        <w:t>:</w:t>
      </w:r>
    </w:p>
    <w:p w:rsidR="00663DB6" w:rsidRPr="00663DB6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bookmarkStart w:id="10" w:name="n19"/>
      <w:bookmarkEnd w:id="10"/>
      <w:r w:rsidR="00663DB6" w:rsidRPr="00663DB6">
        <w:rPr>
          <w:rFonts w:eastAsia="Times New Roman" w:cs="Times New Roman"/>
          <w:color w:val="auto"/>
          <w:szCs w:val="28"/>
          <w:lang w:eastAsia="ru-RU"/>
        </w:rPr>
        <w:t>за конкурсним відбором</w:t>
      </w:r>
      <w:r>
        <w:rPr>
          <w:rFonts w:eastAsia="Times New Roman" w:cs="Times New Roman"/>
          <w:color w:val="auto"/>
          <w:szCs w:val="28"/>
          <w:lang w:eastAsia="ru-RU"/>
        </w:rPr>
        <w:t xml:space="preserve"> в разі наявності вакансій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9512B0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не менше ніж за два місяці до завершення строкового трудового договору (контракту), укладеного 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педагогічним працівником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КУ«Центр ПРПП»;</w:t>
      </w:r>
    </w:p>
    <w:p w:rsidR="003C650C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упродовж десяти робочих днів з дня дострокового припинення (прийняття рішення про дострокове припинення) договору, укладеного з </w:t>
      </w:r>
      <w:r w:rsidR="003C650C">
        <w:rPr>
          <w:rFonts w:eastAsia="Times New Roman" w:cs="Times New Roman"/>
          <w:color w:val="auto"/>
          <w:szCs w:val="28"/>
          <w:lang w:eastAsia="ru-RU"/>
        </w:rPr>
        <w:t xml:space="preserve">педагогічним працівником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КУ «Центр ПРПП», </w:t>
      </w:r>
    </w:p>
    <w:p w:rsidR="00663DB6" w:rsidRPr="00663DB6" w:rsidRDefault="003C650C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визнання попереднього конкурсу таким, що не відбувся.</w:t>
      </w:r>
    </w:p>
    <w:p w:rsidR="00663DB6" w:rsidRPr="00663DB6" w:rsidRDefault="00663DB6" w:rsidP="00663DB6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6. Рішення та оголошення про проведення конкурсного відбору оприлюднюються на веб-сайті Новоселицької міської ради</w:t>
      </w:r>
      <w:r w:rsidR="0032662A">
        <w:rPr>
          <w:rFonts w:eastAsia="Times New Roman" w:cs="Times New Roman"/>
          <w:color w:val="auto"/>
          <w:szCs w:val="28"/>
          <w:lang w:eastAsia="ru-RU"/>
        </w:rPr>
        <w:t xml:space="preserve"> та/або веб-сайті</w:t>
      </w:r>
      <w:r w:rsidR="003C650C">
        <w:rPr>
          <w:rFonts w:eastAsia="Times New Roman" w:cs="Times New Roman"/>
          <w:color w:val="auto"/>
          <w:szCs w:val="28"/>
          <w:lang w:eastAsia="ru-RU"/>
        </w:rPr>
        <w:t xml:space="preserve"> КУ «Центр ПРПП»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та у засобах масової інформації наступного робочого дня з дня прийняття рішення про проведення конкурсу та має містити:</w:t>
      </w:r>
    </w:p>
    <w:p w:rsidR="00663DB6" w:rsidRPr="00663DB6" w:rsidRDefault="00EC24D1" w:rsidP="008F67C2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найменування і місцезнаходження </w:t>
      </w:r>
      <w:r>
        <w:rPr>
          <w:rFonts w:eastAsia="Times New Roman" w:cs="Times New Roman"/>
          <w:color w:val="auto"/>
          <w:szCs w:val="28"/>
          <w:lang w:eastAsia="ru-RU"/>
        </w:rPr>
        <w:t>установи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663DB6" w:rsidRPr="00663DB6" w:rsidRDefault="00EC24D1" w:rsidP="008F67C2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найменування посади та умови оплати праці;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кваліфікаційні вимоги до </w:t>
      </w:r>
      <w:r>
        <w:rPr>
          <w:rFonts w:eastAsia="Times New Roman" w:cs="Times New Roman"/>
          <w:color w:val="auto"/>
          <w:szCs w:val="28"/>
          <w:lang w:eastAsia="ru-RU"/>
        </w:rPr>
        <w:t>педагогічного працівника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вичерпний перелік, кінцевий термін і місце подання документів дляучасті у конкурсі;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5)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дату та місце початку конкурсного відбору, його складові та тривалість;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6)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1" w:name="n27"/>
      <w:bookmarkEnd w:id="11"/>
      <w:r w:rsidRPr="00663DB6">
        <w:rPr>
          <w:rFonts w:eastAsia="Times New Roman" w:cs="Times New Roman"/>
          <w:color w:val="auto"/>
          <w:szCs w:val="28"/>
          <w:lang w:eastAsia="ru-RU"/>
        </w:rPr>
        <w:t>В оголошенні може міститися додаткова інформація, що не суперечить законодавству.</w:t>
      </w:r>
    </w:p>
    <w:p w:rsid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2" w:name="n28"/>
      <w:bookmarkEnd w:id="12"/>
      <w:r w:rsidRPr="00663DB6">
        <w:rPr>
          <w:rFonts w:eastAsia="Times New Roman" w:cs="Times New Roman"/>
          <w:color w:val="auto"/>
          <w:szCs w:val="28"/>
          <w:lang w:eastAsia="ru-RU"/>
        </w:rPr>
        <w:t>Строк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відбору.</w:t>
      </w:r>
    </w:p>
    <w:p w:rsidR="00572187" w:rsidRPr="00663DB6" w:rsidRDefault="00572187" w:rsidP="00EC24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572187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3" w:name="n29"/>
      <w:bookmarkEnd w:id="13"/>
      <w:r w:rsidRPr="00663DB6">
        <w:rPr>
          <w:rFonts w:eastAsia="Times New Roman" w:cs="Times New Roman"/>
          <w:color w:val="auto"/>
          <w:szCs w:val="28"/>
          <w:lang w:eastAsia="ru-RU"/>
        </w:rPr>
        <w:t>7. Для проведення конкурс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ного </w:t>
      </w:r>
      <w:proofErr w:type="spellStart"/>
      <w:r w:rsidR="00572187">
        <w:rPr>
          <w:rFonts w:eastAsia="Times New Roman" w:cs="Times New Roman"/>
          <w:color w:val="auto"/>
          <w:szCs w:val="28"/>
          <w:lang w:eastAsia="ru-RU"/>
        </w:rPr>
        <w:t>відбору</w:t>
      </w:r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Новоселицькиий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міський голова утворює конкурсну комісію, до складу якої можуть входити представники Новоселицької міської ради (за згодою), відділу освіти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апарату виконавчого комітету</w:t>
      </w:r>
      <w:r w:rsidRPr="00663DB6">
        <w:rPr>
          <w:rFonts w:eastAsia="Times New Roman" w:cs="Times New Roman"/>
          <w:color w:val="auto"/>
          <w:szCs w:val="28"/>
          <w:lang w:eastAsia="ru-RU"/>
        </w:rPr>
        <w:t>,депутатськогокорпусу Новоселицької міської ради,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директор центру. </w:t>
      </w:r>
    </w:p>
    <w:p w:rsidR="00572187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Голову конкурсної комісії призначає Новоселицький міський голова.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Загальначисельністьчленівконкурсноїкомі</w:t>
      </w:r>
      <w:proofErr w:type="gram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с</w:t>
      </w:r>
      <w:proofErr w:type="gramEnd"/>
      <w:r w:rsidRPr="00663DB6">
        <w:rPr>
          <w:rFonts w:eastAsia="Times New Roman" w:cs="Times New Roman"/>
          <w:color w:val="000000"/>
          <w:szCs w:val="28"/>
          <w:lang w:val="ru-RU" w:eastAsia="ru-RU"/>
        </w:rPr>
        <w:t>ії</w:t>
      </w:r>
      <w:proofErr w:type="spellEnd"/>
      <w:r w:rsidRPr="00663DB6">
        <w:rPr>
          <w:rFonts w:eastAsia="Times New Roman" w:cs="Times New Roman"/>
          <w:color w:val="000000"/>
          <w:szCs w:val="28"/>
          <w:lang w:val="ru-RU" w:eastAsia="ru-RU"/>
        </w:rPr>
        <w:t xml:space="preserve"> становить </w:t>
      </w: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від</w:t>
      </w:r>
      <w:proofErr w:type="spellEnd"/>
      <w:r w:rsidRPr="00663DB6">
        <w:rPr>
          <w:rFonts w:eastAsia="Times New Roman" w:cs="Times New Roman"/>
          <w:color w:val="000000"/>
          <w:szCs w:val="28"/>
          <w:lang w:val="ru-RU" w:eastAsia="ru-RU"/>
        </w:rPr>
        <w:t xml:space="preserve"> 4 до </w:t>
      </w:r>
      <w:r w:rsidRPr="00663DB6">
        <w:rPr>
          <w:rFonts w:eastAsia="Times New Roman" w:cs="Times New Roman"/>
          <w:color w:val="000000"/>
          <w:szCs w:val="28"/>
          <w:lang w:eastAsia="ru-RU"/>
        </w:rPr>
        <w:t>7</w:t>
      </w: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осіб</w:t>
      </w:r>
      <w:proofErr w:type="spellEnd"/>
      <w:r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4" w:name="n30"/>
      <w:bookmarkEnd w:id="14"/>
      <w:r w:rsidRPr="00663DB6">
        <w:rPr>
          <w:rFonts w:eastAsia="Times New Roman" w:cs="Times New Roman"/>
          <w:color w:val="auto"/>
          <w:szCs w:val="28"/>
          <w:lang w:eastAsia="ru-RU"/>
        </w:rPr>
        <w:t>Засідання конкурсної комісії вважається правомочним, якщо на ньому присутні не менше двох третин усіх членів комісії.</w:t>
      </w:r>
    </w:p>
    <w:p w:rsidR="00572187" w:rsidRDefault="00572187" w:rsidP="00663D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Рішення конкурсної комісії приймається більшістю голосів присутніх на засіданні членів комісії. </w:t>
      </w:r>
    </w:p>
    <w:p w:rsidR="00663DB6" w:rsidRPr="00663DB6" w:rsidRDefault="00663DB6" w:rsidP="005721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 разі рівного розподілу голосів вирішальним є голос голови конкурсної комісії.</w:t>
      </w:r>
    </w:p>
    <w:p w:rsidR="00663DB6" w:rsidRPr="00663DB6" w:rsidRDefault="00663DB6" w:rsidP="00572187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Рішення конкурсної комісії оформлюються протоколами, які підписуються усіма присутніми членами конкурсної комісії та </w:t>
      </w:r>
      <w:r w:rsidRPr="00663DB6">
        <w:rPr>
          <w:rFonts w:eastAsia="Times New Roman" w:cs="Times New Roman"/>
          <w:color w:val="auto"/>
          <w:szCs w:val="28"/>
          <w:lang w:eastAsia="ru-RU"/>
        </w:rPr>
        <w:lastRenderedPageBreak/>
        <w:t>оприлюднюються на веб-сайті Новоселицької міської ради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та</w:t>
      </w:r>
      <w:r w:rsidR="0032662A">
        <w:rPr>
          <w:rFonts w:eastAsia="Times New Roman" w:cs="Times New Roman"/>
          <w:color w:val="auto"/>
          <w:szCs w:val="28"/>
          <w:lang w:eastAsia="ru-RU"/>
        </w:rPr>
        <w:t>/або веб-сайті КУ «Центр ПРПП»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впродовж одного робочого дня з дня проведення засідання конкурсної комісії.</w:t>
      </w:r>
    </w:p>
    <w:p w:rsidR="0032662A" w:rsidRDefault="00663DB6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</w:t>
      </w:r>
    </w:p>
    <w:p w:rsidR="00663DB6" w:rsidRPr="00663DB6" w:rsidRDefault="00663DB6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32662A" w:rsidRDefault="0032662A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8. Для участі у конкурсі подають такі документи: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автобіографію та/або резюме (за вибором учасника конкурсу);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документа, що посвідчує особу та підтверджує громадянство України;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документа про вищу освіту не нижче ступеня магістра (спеціаліста);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5)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трудової книжки чи інших документів, що підтверджують стаж педагогічної діяльності не менше п’яти років на момент їх подання;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6)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мотиваційний лист, складений у довільній формі.</w:t>
      </w: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Особа може подати інші документи, які підтверджуватимуть її професійні та/або моральні якості.</w:t>
      </w: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Визначені у цьому пункті документи подають</w:t>
      </w:r>
      <w:r w:rsidR="0032662A">
        <w:rPr>
          <w:rFonts w:eastAsia="Times New Roman" w:cs="Times New Roman"/>
          <w:color w:val="auto"/>
          <w:szCs w:val="28"/>
          <w:lang w:eastAsia="ru-RU"/>
        </w:rPr>
        <w:t>ся кандидатом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32662A" w:rsidRDefault="00663DB6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Уповноважена особа приймає документи за описом, копію якого надає особі, яка їх подає.</w:t>
      </w:r>
    </w:p>
    <w:p w:rsidR="0032662A" w:rsidRDefault="0032662A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9. Упродовж двох робочих днів з дня завершення строку подання документів для участі в конкурсі конкурсна комісія:</w:t>
      </w:r>
    </w:p>
    <w:p w:rsidR="00663DB6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перевіряє подані документи на відповідність установленим законодавством вимогам;</w:t>
      </w:r>
    </w:p>
    <w:p w:rsidR="00663DB6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приймає рішення про недопущення до участі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оприлюднює на веб-сайті Новоселицької міської ради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та/або на веб-сайті КУ «Центр ПРПП»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перелік осіб, яких допущено до участі у конкурсному відборі (далі - кандидати).</w:t>
      </w:r>
    </w:p>
    <w:p w:rsidR="0032662A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52FC2" w:rsidRPr="00827FD4" w:rsidRDefault="00663DB6" w:rsidP="00827F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10. Конкурсний відбір переможця конкурсу здійснюється за результатами:</w:t>
      </w:r>
      <w:r w:rsidR="00452FC2">
        <w:rPr>
          <w:rFonts w:eastAsia="Times New Roman" w:cs="Times New Roman"/>
          <w:color w:val="000000"/>
          <w:szCs w:val="28"/>
          <w:lang w:eastAsia="ru-RU"/>
        </w:rPr>
        <w:tab/>
        <w:t>1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bookmarkStart w:id="15" w:name="_Hlk53734728"/>
      <w:r w:rsidRPr="002817A5">
        <w:rPr>
          <w:rFonts w:eastAsia="Times New Roman" w:cs="Times New Roman"/>
          <w:color w:val="000000"/>
          <w:szCs w:val="28"/>
          <w:lang w:eastAsia="ru-RU"/>
        </w:rPr>
        <w:t>перевірки на знання законодавства України у сфері освіти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>, функцій та напрямків діяльності центрів професійного розвитку</w:t>
      </w:r>
      <w:bookmarkEnd w:id="15"/>
      <w:r w:rsidR="002817A5" w:rsidRPr="002817A5">
        <w:rPr>
          <w:rFonts w:eastAsia="Times New Roman" w:cs="Times New Roman"/>
          <w:color w:val="auto"/>
          <w:szCs w:val="28"/>
          <w:lang w:eastAsia="ru-RU"/>
        </w:rPr>
        <w:t xml:space="preserve"> відповідно до Примірного переліку питаньдля перевірки знання законодавства України у сфері освіти, функцій та напрямків діяльності центрів професійного розвитку, що додається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63DB6" w:rsidRPr="00663DB6" w:rsidRDefault="00452FC2" w:rsidP="00452FC2">
      <w:pPr>
        <w:shd w:val="clear" w:color="auto" w:fill="FFFFFF"/>
        <w:spacing w:after="21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співбесіди членів конкурсної комісії з кандидат</w:t>
      </w:r>
      <w:r>
        <w:rPr>
          <w:rFonts w:eastAsia="Times New Roman" w:cs="Times New Roman"/>
          <w:color w:val="000000"/>
          <w:szCs w:val="28"/>
          <w:lang w:eastAsia="ru-RU"/>
        </w:rPr>
        <w:t>ами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7778" w:rsidRDefault="00452FC2" w:rsidP="007C7778">
      <w:pPr>
        <w:shd w:val="clear" w:color="auto" w:fill="FFFFFF"/>
        <w:spacing w:after="21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11.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Конкурсна комісіязобов’язана забезпечити </w:t>
      </w:r>
      <w:r>
        <w:rPr>
          <w:rFonts w:eastAsia="Times New Roman" w:cs="Times New Roman"/>
          <w:color w:val="000000"/>
          <w:szCs w:val="28"/>
          <w:lang w:eastAsia="ru-RU"/>
        </w:rPr>
        <w:t>фото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фіксацію конкурсного відбору з подальшим оприлюдненням на веб-сайті Новоселицької міської рад</w:t>
      </w:r>
      <w:r>
        <w:rPr>
          <w:rFonts w:eastAsia="Times New Roman" w:cs="Times New Roman"/>
          <w:color w:val="000000"/>
          <w:szCs w:val="28"/>
          <w:lang w:eastAsia="ru-RU"/>
        </w:rPr>
        <w:t>и та/або веб-сайті КУ «Центр ПРПП»</w:t>
      </w:r>
    </w:p>
    <w:p w:rsidR="007C7778" w:rsidRDefault="00663DB6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</w:t>
      </w:r>
      <w:r w:rsidR="007C7778">
        <w:rPr>
          <w:rFonts w:eastAsia="Times New Roman" w:cs="Times New Roman"/>
          <w:color w:val="000000"/>
          <w:szCs w:val="28"/>
          <w:lang w:eastAsia="ru-RU"/>
        </w:rPr>
        <w:t>2</w:t>
      </w:r>
      <w:r w:rsidRPr="00663DB6">
        <w:rPr>
          <w:rFonts w:eastAsia="Times New Roman" w:cs="Times New Roman"/>
          <w:color w:val="000000"/>
          <w:szCs w:val="28"/>
          <w:lang w:eastAsia="ru-RU"/>
        </w:rPr>
        <w:t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Новоселицької міської ради</w:t>
      </w:r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 та/або веб-сайті КУ «Центр ПРПП»</w:t>
      </w:r>
      <w:r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7778" w:rsidRDefault="007C7778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13. Конкурсна комісія визнає конкурс таким, що не відбувся, якщо:</w:t>
      </w:r>
    </w:p>
    <w:p w:rsidR="00663DB6" w:rsidRPr="00663DB6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відсутні заяви про участь у конкурсі;</w:t>
      </w:r>
    </w:p>
    <w:p w:rsidR="007C7778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до участі у конкурсі не допущено жодного кандидата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:rsidR="007C7778" w:rsidRDefault="00663DB6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 разі визнання конкурсу таким, що не відбувся, проводиться повторний конкурс.</w:t>
      </w:r>
    </w:p>
    <w:p w:rsidR="007C7778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14. Протягом трьох робочих днів з дня визначення переможця конкурсу </w:t>
      </w:r>
      <w:r w:rsidR="007C7778">
        <w:rPr>
          <w:rFonts w:eastAsia="Times New Roman" w:cs="Times New Roman"/>
          <w:color w:val="000000"/>
          <w:szCs w:val="28"/>
          <w:lang w:eastAsia="ru-RU"/>
        </w:rPr>
        <w:t>директор КУ «Центр ПРПП»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призначає переможц</w:t>
      </w:r>
      <w:r w:rsidR="007C7778">
        <w:rPr>
          <w:rFonts w:eastAsia="Times New Roman" w:cs="Times New Roman"/>
          <w:color w:val="000000"/>
          <w:szCs w:val="28"/>
          <w:lang w:eastAsia="ru-RU"/>
        </w:rPr>
        <w:t>ів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конкурсу на </w:t>
      </w:r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відповідну </w:t>
      </w:r>
      <w:r w:rsidRPr="00663DB6">
        <w:rPr>
          <w:rFonts w:eastAsia="Times New Roman" w:cs="Times New Roman"/>
          <w:color w:val="000000"/>
          <w:szCs w:val="28"/>
          <w:lang w:eastAsia="ru-RU"/>
        </w:rPr>
        <w:t>посад</w:t>
      </w:r>
      <w:r w:rsidR="007C7778">
        <w:rPr>
          <w:rFonts w:eastAsia="Times New Roman" w:cs="Times New Roman"/>
          <w:color w:val="000000"/>
          <w:szCs w:val="28"/>
          <w:lang w:eastAsia="ru-RU"/>
        </w:rPr>
        <w:t>у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та укладає з ним строковий трудовий договір.</w:t>
      </w:r>
    </w:p>
    <w:p w:rsidR="00663DB6" w:rsidRPr="00663DB6" w:rsidRDefault="00663DB6" w:rsidP="00663DB6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A81B50" w:rsidRDefault="00663DB6" w:rsidP="00663DB6">
      <w:pPr>
        <w:shd w:val="clear" w:color="auto" w:fill="FFFFFF"/>
        <w:spacing w:after="21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81B50">
        <w:rPr>
          <w:rFonts w:eastAsia="Times New Roman" w:cs="Times New Roman"/>
          <w:b/>
          <w:color w:val="000000"/>
          <w:szCs w:val="28"/>
          <w:lang w:eastAsia="ru-RU"/>
        </w:rPr>
        <w:t xml:space="preserve">Секретар міської ради    </w:t>
      </w:r>
      <w:r w:rsidR="00A81B5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</w:t>
      </w:r>
      <w:r w:rsidRPr="00A81B50">
        <w:rPr>
          <w:rFonts w:eastAsia="Times New Roman" w:cs="Times New Roman"/>
          <w:b/>
          <w:color w:val="000000"/>
          <w:szCs w:val="28"/>
          <w:lang w:eastAsia="ru-RU"/>
        </w:rPr>
        <w:t xml:space="preserve">      </w:t>
      </w:r>
      <w:r w:rsidR="00FA02DF" w:rsidRPr="00A81B5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Ірина МИРОНЕНКО</w:t>
      </w: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Додаток 1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до Положення 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про конкурсний відбір 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педагогічних працівників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комунальної установи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«Центр професійного розвитку 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педагогічних працівників»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Новоселицької міської ради 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Чернівецької області</w:t>
      </w:r>
    </w:p>
    <w:p w:rsidR="00DC1262" w:rsidRDefault="00DC1262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FA02DF" w:rsidRDefault="00663DB6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eastAsia="ru-RU"/>
        </w:rPr>
      </w:pPr>
      <w:proofErr w:type="spellStart"/>
      <w:r w:rsidRPr="00FA02DF">
        <w:rPr>
          <w:rFonts w:eastAsia="Times New Roman" w:cs="Times New Roman"/>
          <w:b/>
          <w:bCs/>
          <w:color w:val="auto"/>
          <w:szCs w:val="28"/>
          <w:lang w:eastAsia="ru-RU"/>
        </w:rPr>
        <w:t>Примірнийперелікпитань</w:t>
      </w:r>
      <w:proofErr w:type="spellEnd"/>
    </w:p>
    <w:p w:rsidR="00663DB6" w:rsidRDefault="00663DB6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FA02DF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proofErr w:type="gram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для</w:t>
      </w:r>
      <w:proofErr w:type="gramEnd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перевірки</w:t>
      </w:r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знаннязаконодавстваУкраїни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у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сферіосвіти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,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функцій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та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напрямківдіяльностіцентрівпрофесійногорозвитку</w:t>
      </w:r>
      <w:proofErr w:type="spellEnd"/>
    </w:p>
    <w:p w:rsidR="00D11EB8" w:rsidRDefault="00D11EB8" w:rsidP="0095168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Pr="00BF49C3" w:rsidRDefault="00D11EB8" w:rsidP="00DA270E">
      <w:pPr>
        <w:shd w:val="clear" w:color="auto" w:fill="FFFFFF"/>
        <w:tabs>
          <w:tab w:val="left" w:pos="42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1 «</w:t>
      </w:r>
      <w:proofErr w:type="spell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Діяльністьцентрівпрофесійногорозвиткупедагогічних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працівникі</w:t>
      </w:r>
      <w:proofErr w:type="gram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11EB8" w:rsidRPr="00FB1C18" w:rsidRDefault="00D11EB8" w:rsidP="0095168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8C62A3" w:rsidRDefault="00E101CE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Якізаклади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згідно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Статуту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можеобслуговувати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КУ «Центр ПРПП»?</w:t>
      </w:r>
    </w:p>
    <w:p w:rsidR="00C922BF" w:rsidRDefault="00C922BF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E101CE" w:rsidRDefault="00C922BF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входить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функцій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консультанта центру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напрямкуу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загальнення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поширенняінформації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питаньпрофесійногорозвиткупедагогічнихпрацівникі</w:t>
      </w:r>
      <w:proofErr w:type="gram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922BF" w:rsidRPr="00C922BF" w:rsidRDefault="00C922BF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C922BF" w:rsidRDefault="00C922BF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функціювиконує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 у питанняхк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оординаці</w:t>
      </w:r>
      <w:r>
        <w:rPr>
          <w:rFonts w:eastAsia="Times New Roman" w:cs="Times New Roman"/>
          <w:color w:val="auto"/>
          <w:szCs w:val="28"/>
          <w:lang w:val="ru-RU" w:eastAsia="ru-RU"/>
        </w:rPr>
        <w:t>ї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діяльностіпрофесійнихспільнотпедагогічнихпрацівникі</w:t>
      </w:r>
      <w:proofErr w:type="gram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922BF" w:rsidRPr="00C922BF" w:rsidRDefault="00C922BF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922BF" w:rsidRDefault="00D50EF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здійснюєтьсяф</w:t>
      </w:r>
      <w:r w:rsidRPr="00D50EF1">
        <w:rPr>
          <w:rFonts w:eastAsia="Times New Roman" w:cs="Times New Roman"/>
          <w:color w:val="auto"/>
          <w:szCs w:val="28"/>
          <w:lang w:val="ru-RU" w:eastAsia="ru-RU"/>
        </w:rPr>
        <w:t>ормування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поширення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баз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данихпрогрампідвищеннякваліфікаціїпедагогічнихпрацівників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іншихджерелінформації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веб-ресурси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),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необхідних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професійногорозвитку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педагогічних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працівникі</w:t>
      </w:r>
      <w:proofErr w:type="gram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D50EF1" w:rsidRPr="00D50EF1" w:rsidRDefault="00D50EF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D50EF1" w:rsidRDefault="00B33F0A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Ви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розумієтез</w:t>
      </w:r>
      <w:r w:rsidRPr="00B33F0A">
        <w:rPr>
          <w:rFonts w:eastAsia="Times New Roman" w:cs="Times New Roman"/>
          <w:color w:val="auto"/>
          <w:szCs w:val="28"/>
          <w:lang w:val="ru-RU" w:eastAsia="ru-RU"/>
        </w:rPr>
        <w:t>абезпеченнянаданняпсихологічної</w:t>
      </w:r>
      <w:proofErr w:type="gramStart"/>
      <w:r w:rsidRPr="00B33F0A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B33F0A">
        <w:rPr>
          <w:rFonts w:eastAsia="Times New Roman" w:cs="Times New Roman"/>
          <w:color w:val="auto"/>
          <w:szCs w:val="28"/>
          <w:lang w:val="ru-RU" w:eastAsia="ru-RU"/>
        </w:rPr>
        <w:t>ідтримкипедагогічнимпрацівникам</w:t>
      </w:r>
      <w:r w:rsidR="00F06FC0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33F0A" w:rsidRPr="00B33F0A" w:rsidRDefault="00B33F0A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B33F0A" w:rsidRDefault="00974BB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r w:rsidRPr="00974BBD">
        <w:rPr>
          <w:rFonts w:eastAsia="Times New Roman" w:cs="Times New Roman"/>
          <w:color w:val="auto"/>
          <w:szCs w:val="28"/>
          <w:lang w:val="ru-RU" w:eastAsia="ru-RU"/>
        </w:rPr>
        <w:t>планування</w:t>
      </w:r>
      <w:proofErr w:type="spellEnd"/>
      <w:r w:rsidRPr="00974BBD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974BBD">
        <w:rPr>
          <w:rFonts w:eastAsia="Times New Roman" w:cs="Times New Roman"/>
          <w:color w:val="auto"/>
          <w:szCs w:val="28"/>
          <w:lang w:val="ru-RU" w:eastAsia="ru-RU"/>
        </w:rPr>
        <w:t>визначеннятраєкторіїпрофесійногорозвитку</w:t>
      </w:r>
      <w:r>
        <w:rPr>
          <w:rFonts w:eastAsia="Times New Roman" w:cs="Times New Roman"/>
          <w:color w:val="auto"/>
          <w:szCs w:val="28"/>
          <w:lang w:val="ru-RU" w:eastAsia="ru-RU"/>
        </w:rPr>
        <w:t>педагогічних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працівникі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74BBD" w:rsidRPr="00974BBD" w:rsidRDefault="00974BB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74BBD" w:rsidRDefault="00974BB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супервізія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якіфункції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передбачає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контекстідіяльності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центру?</w:t>
      </w:r>
    </w:p>
    <w:p w:rsidR="00974BBD" w:rsidRPr="00974BBD" w:rsidRDefault="00974BB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74BBD" w:rsidRDefault="00C24D72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питаньрозробкиякихдокументівзакладівосвітидопомагатиме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КУ «Центр ПРПП»</w:t>
      </w:r>
      <w:r w:rsidR="00712026">
        <w:rPr>
          <w:rFonts w:eastAsia="Times New Roman" w:cs="Times New Roman"/>
          <w:color w:val="auto"/>
          <w:szCs w:val="28"/>
          <w:lang w:val="ru-RU" w:eastAsia="ru-RU"/>
        </w:rPr>
        <w:t xml:space="preserve">? За </w:t>
      </w:r>
      <w:proofErr w:type="spellStart"/>
      <w:r w:rsidR="00712026">
        <w:rPr>
          <w:rFonts w:eastAsia="Times New Roman" w:cs="Times New Roman"/>
          <w:color w:val="auto"/>
          <w:szCs w:val="28"/>
          <w:lang w:val="ru-RU" w:eastAsia="ru-RU"/>
        </w:rPr>
        <w:t>можливості</w:t>
      </w:r>
      <w:proofErr w:type="spellEnd"/>
      <w:r w:rsidR="00712026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="00712026">
        <w:rPr>
          <w:rFonts w:eastAsia="Times New Roman" w:cs="Times New Roman"/>
          <w:color w:val="auto"/>
          <w:szCs w:val="28"/>
          <w:lang w:val="ru-RU" w:eastAsia="ru-RU"/>
        </w:rPr>
        <w:t>зазначтеприклади</w:t>
      </w:r>
      <w:proofErr w:type="spellEnd"/>
      <w:r w:rsidR="00712026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4E228D" w:rsidRPr="004E228D" w:rsidRDefault="004E228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4E228D" w:rsidRDefault="004E228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lastRenderedPageBreak/>
        <w:t>Які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згідно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чинного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законодавства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існуютьформиздобуттяосвіти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4E228D" w:rsidRPr="004E228D" w:rsidRDefault="004E228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4E228D" w:rsidRDefault="0060486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Щотакедистанційненавчання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компетентнісненавчання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особистісноорієнтованенавчання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C24F91"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 w:rsidRPr="00C24F91"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 w:rsidRPr="00C24F91">
        <w:rPr>
          <w:rFonts w:eastAsia="Times New Roman" w:cs="Times New Roman"/>
          <w:color w:val="auto"/>
          <w:szCs w:val="28"/>
          <w:lang w:val="ru-RU" w:eastAsia="ru-RU"/>
        </w:rPr>
        <w:t>інклюзивненавчання</w:t>
      </w:r>
      <w:proofErr w:type="spellEnd"/>
      <w:r w:rsidRPr="00C24F91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Чиможе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надаватиіншіосвітніпослуги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506888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входить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функційнауково-методичної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ради?</w:t>
      </w:r>
    </w:p>
    <w:p w:rsidR="00506888" w:rsidRPr="00506888" w:rsidRDefault="0050688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506888" w:rsidRDefault="00506888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здійснюєтьсярецензування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506888" w:rsidRPr="00506888" w:rsidRDefault="0050688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506888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Сертифікація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здійснюєтьсяпідвищеннякваліфікаціїпедагогічнимипрацівниками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Атестація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652CD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bookmarkStart w:id="16" w:name="_Hlk53736229"/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Щонеобхідновисвітлювати</w:t>
      </w:r>
      <w:r>
        <w:rPr>
          <w:rFonts w:eastAsia="Times New Roman" w:cs="Times New Roman"/>
          <w:color w:val="auto"/>
          <w:szCs w:val="28"/>
          <w:lang w:val="ru-RU" w:eastAsia="ru-RU"/>
        </w:rPr>
        <w:t>на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сайті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r w:rsidRPr="00652CD1">
        <w:rPr>
          <w:rFonts w:eastAsia="Times New Roman" w:cs="Times New Roman"/>
          <w:color w:val="auto"/>
          <w:szCs w:val="28"/>
          <w:lang w:val="ru-RU" w:eastAsia="ru-RU"/>
        </w:rPr>
        <w:t>для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забезпеченняпрозорості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відкритостідіяльностівідповідно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Хтообирає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вид, форму та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суб’єктапідвищеннякваліфікації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Щоналежить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системизовнішньогозабезпеченняякостіосвіти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10A6E" w:rsidRDefault="0095168B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заходи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можепередбачатипедагогічнаінтернатура</w:t>
      </w:r>
      <w:proofErr w:type="spellEnd"/>
      <w:r w:rsidR="00910A6E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10A6E" w:rsidRPr="00910A6E" w:rsidRDefault="00910A6E" w:rsidP="00910A6E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EA73BF" w:rsidRDefault="00EA73BF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Хтовизнаєрезультатипідвищеннякваліфікаціїпедагогічногопрацівника у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суб’єктівосвітньоїдіяльності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не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маютьліцензії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на </w:t>
      </w:r>
      <w:proofErr w:type="spellStart"/>
      <w:proofErr w:type="gram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910A6E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акредитованоїосвітньоїпрограми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>)?</w:t>
      </w:r>
    </w:p>
    <w:p w:rsidR="00910A6E" w:rsidRPr="00910A6E" w:rsidRDefault="00910A6E" w:rsidP="00910A6E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EA73BF" w:rsidRPr="00910A6E" w:rsidRDefault="00D11EB8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Якіосвітніпослугимає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право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надавати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крім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тих,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щопередбаченіположенням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bookmarkEnd w:id="16"/>
    <w:p w:rsidR="00062E12" w:rsidRDefault="00062E12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Pr="00BF49C3" w:rsidRDefault="00D11EB8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2 «</w:t>
      </w:r>
      <w:proofErr w:type="spellStart"/>
      <w:r w:rsidR="00062E12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Дошкіл</w:t>
      </w: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ьнаосвіта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11EB8" w:rsidRPr="00062E12" w:rsidRDefault="00D11EB8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lastRenderedPageBreak/>
        <w:t>Хто</w:t>
      </w:r>
      <w:r w:rsidR="00D11EB8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D11EB8" w:rsidRPr="0095168B">
        <w:rPr>
          <w:rFonts w:eastAsia="Times New Roman" w:cs="Times New Roman"/>
          <w:color w:val="auto"/>
          <w:szCs w:val="28"/>
          <w:lang w:val="ru-RU" w:eastAsia="ru-RU"/>
        </w:rPr>
        <w:t>фахівців</w:t>
      </w:r>
      <w:r w:rsidRPr="0095168B">
        <w:rPr>
          <w:rFonts w:eastAsia="Times New Roman" w:cs="Times New Roman"/>
          <w:color w:val="auto"/>
          <w:szCs w:val="28"/>
          <w:lang w:val="ru-RU" w:eastAsia="ru-RU"/>
        </w:rPr>
        <w:t>входить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складу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команди</w:t>
      </w:r>
      <w:r w:rsidRPr="0095168B">
        <w:rPr>
          <w:rFonts w:eastAsia="Times New Roman" w:cs="Times New Roman"/>
          <w:color w:val="auto"/>
          <w:szCs w:val="28"/>
          <w:lang w:val="ru-RU" w:eastAsia="ru-RU"/>
        </w:rPr>
        <w:t>психолого-педагогічногосупроводудитини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 ЗДО?</w:t>
      </w:r>
    </w:p>
    <w:p w:rsidR="0095168B" w:rsidRDefault="0095168B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Як часто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переглядаютьіндивідуальнупрограмурозвитку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у ЗДО?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Чим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визначаєтьсяДержавнаполітика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сферідошкільноїосвіти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становить систему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На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ідставіякихустановчихдокументівдіє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здійснюєтьсяуправління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системою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дошкільноїосвітою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затверджується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роботи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4732D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Базовий</w:t>
      </w:r>
      <w:proofErr w:type="spellEnd"/>
      <w:r w:rsidRPr="0044732D">
        <w:rPr>
          <w:rFonts w:eastAsia="Times New Roman" w:cs="Times New Roman"/>
          <w:color w:val="auto"/>
          <w:szCs w:val="28"/>
          <w:lang w:val="ru-RU" w:eastAsia="ru-RU"/>
        </w:rPr>
        <w:t xml:space="preserve"> компонент </w:t>
      </w: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4732D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Освітняпрограма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дошкільної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11EB8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Яка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моваосвітньогопроцесу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в закладах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дошкільної</w:t>
      </w:r>
      <w:r w:rsidRPr="00D11EB8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11EB8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Чим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обов’язковоохоплюютьсядіти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старшого</w:t>
      </w:r>
      <w:proofErr w:type="gram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дошкільноговіку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Педагогічний</w:t>
      </w:r>
      <w:proofErr w:type="spellEnd"/>
      <w:r w:rsidRPr="00DA270E">
        <w:rPr>
          <w:rFonts w:eastAsia="Times New Roman" w:cs="Times New Roman"/>
          <w:color w:val="auto"/>
          <w:szCs w:val="28"/>
          <w:lang w:val="ru-RU" w:eastAsia="ru-RU"/>
        </w:rPr>
        <w:t xml:space="preserve"> патронаж</w:t>
      </w:r>
      <w:r>
        <w:rPr>
          <w:rFonts w:eastAsia="Times New Roman" w:cs="Times New Roman"/>
          <w:color w:val="auto"/>
          <w:szCs w:val="28"/>
          <w:lang w:val="ru-RU" w:eastAsia="ru-RU"/>
        </w:rPr>
        <w:t xml:space="preserve">»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Ви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знаєтепринципидошкільноїосвіти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здійснюєтьсяп</w:t>
      </w:r>
      <w:r w:rsidRPr="00DA270E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ідвищеннякваліфікаціїпрацівникі</w:t>
      </w:r>
      <w:proofErr w:type="gram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DA270E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Діяльністьпедагогічної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ради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закладідошкільноїосвіти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3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Загальнасередняосвіта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основою 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розробленняосвітньоїпрограмизгідноіз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ЗакономУкраїни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Default="0095168B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Якіструктурнікомпонентиміститьосвітняпрограмавідповідно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»? 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розробляютьсяосвітніпрограмивідповідно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lastRenderedPageBreak/>
        <w:t>Якіпрограмиможутьвикористовуватизакладиосвітивідповідно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Щовважаєтьсяпорушеннямакадемічноїдоброчесності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інваріантнийскладник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Базового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навчального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обов’язковим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вс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іхзакладівзагальноїсередньоїосвіти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Чимає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право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вчительстворити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використовуватиавторську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систему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оцінювання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3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якоюперіодичністю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проводиться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інституційний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аудит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Хтосхвалюєстратегіюрозвитку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ічний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роботи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Хтозатверджуєпосадовіінструкціїпрацівникі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документом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визначаєтьсяперелікобов'язкових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вибірковихнавчальнихпредметів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інтегрованихкурсів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),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кількістьнавчальних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годин на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тиждень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конкретного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освіти?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якими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формами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можездобуватисяповназагальнасередняосвіта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95168B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чогоздійснюється</w:t>
      </w:r>
      <w:r w:rsidR="001B6252">
        <w:rPr>
          <w:rFonts w:eastAsia="Times New Roman" w:cs="Times New Roman"/>
          <w:color w:val="auto"/>
          <w:szCs w:val="28"/>
          <w:lang w:val="ru-RU" w:eastAsia="ru-RU"/>
        </w:rPr>
        <w:t>та</w:t>
      </w:r>
      <w:proofErr w:type="spellEnd"/>
      <w:r w:rsid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1B6252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3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якихпредметівобов'язковоскладаєтьсядержавнапідсумковаатестація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95168B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На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щоспрямовуєтьсявиховнийпроцес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gram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закладізагальноїсередньоїосвіти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1B6252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proofErr w:type="gram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чиєю</w:t>
      </w:r>
      <w:proofErr w:type="gramEnd"/>
      <w:r w:rsidRPr="001B6252">
        <w:rPr>
          <w:rFonts w:eastAsia="Times New Roman" w:cs="Times New Roman"/>
          <w:color w:val="auto"/>
          <w:szCs w:val="28"/>
          <w:lang w:val="ru-RU" w:eastAsia="ru-RU"/>
        </w:rPr>
        <w:t>ініціативоюстворюютьсяорганигромадськогосамоврядування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закладі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4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Позашкілля</w:t>
      </w:r>
      <w:proofErr w:type="spellEnd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та </w:t>
      </w:r>
      <w:proofErr w:type="spell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о</w:t>
      </w:r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світа</w:t>
      </w:r>
      <w:proofErr w:type="spellEnd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gram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в</w:t>
      </w:r>
      <w:proofErr w:type="gramEnd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сферікультури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ітьзавдання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"Про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позашкільнуосвіту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"</w:t>
      </w:r>
    </w:p>
    <w:p w:rsidR="00BF49C3" w:rsidRDefault="00BF49C3" w:rsidP="00BF49C3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структуру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proofErr w:type="spellEnd"/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Хтомає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право на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здобуттяпозашкільноїосвіти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Мова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мови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)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навчання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виховання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позашкільнійосвіті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ітьосновнізавданняпозашкільної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Якіосновнінапрямипозашкільної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Хтомає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право бути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учасникомосвітньогопроцесу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закладіпозашкільноїосвіти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bookmarkStart w:id="17" w:name="_Hlk54859039"/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чиномздійснюєтьсяпідготовка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ідвищеннякваліфікаціїпедагогічнихпрацівників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bookmarkEnd w:id="17"/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чином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здійснюєтьсяатестаціяпедагогічнихпрацівникі</w:t>
      </w: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Напрямки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гуртковоїроботи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позашкільних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закладах освіти.</w:t>
      </w:r>
    </w:p>
    <w:p w:rsid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Якізакладивідносяться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системиосвіти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r w:rsidRPr="00BF49C3">
        <w:rPr>
          <w:rFonts w:eastAsia="Times New Roman" w:cs="Times New Roman"/>
          <w:color w:val="auto"/>
          <w:szCs w:val="28"/>
          <w:lang w:val="ru-RU" w:eastAsia="ru-RU"/>
        </w:rPr>
        <w:t>атестаціяпедагогічнихпрацівникі</w:t>
      </w: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Основніскладовісистемиосвіти</w:t>
      </w:r>
      <w:r w:rsidR="001371B6"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spellEnd"/>
      <w:r w:rsid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1371B6"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Сертифікація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Освітнійпроцес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закладісферикультури</w:t>
      </w:r>
      <w:proofErr w:type="spellEnd"/>
    </w:p>
    <w:p w:rsidR="00BF49C3" w:rsidRDefault="00BF49C3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5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Інклюз</w:t>
      </w: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ивнаосвіта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53343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gram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якоговікудитинизабезпечення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прав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покладається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на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інклюзивно-ресурсний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центр?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453343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proofErr w:type="gramStart"/>
      <w:r w:rsidR="00652CD1">
        <w:rPr>
          <w:rFonts w:eastAsia="Times New Roman" w:cs="Times New Roman"/>
          <w:color w:val="auto"/>
          <w:szCs w:val="28"/>
          <w:lang w:val="ru-RU" w:eastAsia="ru-RU"/>
        </w:rPr>
        <w:t>«к</w:t>
      </w:r>
      <w:proofErr w:type="gramEnd"/>
      <w:r w:rsidR="00652CD1">
        <w:rPr>
          <w:rFonts w:eastAsia="Times New Roman" w:cs="Times New Roman"/>
          <w:color w:val="auto"/>
          <w:szCs w:val="28"/>
          <w:lang w:val="ru-RU" w:eastAsia="ru-RU"/>
        </w:rPr>
        <w:t xml:space="preserve">оманда </w:t>
      </w:r>
      <w:proofErr w:type="spellStart"/>
      <w:r w:rsidR="00652CD1">
        <w:rPr>
          <w:rFonts w:eastAsia="Times New Roman" w:cs="Times New Roman"/>
          <w:color w:val="auto"/>
          <w:szCs w:val="28"/>
          <w:lang w:val="ru-RU" w:eastAsia="ru-RU"/>
        </w:rPr>
        <w:t>супро</w:t>
      </w:r>
      <w:r w:rsidR="0095168B">
        <w:rPr>
          <w:rFonts w:eastAsia="Times New Roman" w:cs="Times New Roman"/>
          <w:color w:val="auto"/>
          <w:szCs w:val="28"/>
          <w:lang w:val="ru-RU" w:eastAsia="ru-RU"/>
        </w:rPr>
        <w:t>в</w:t>
      </w:r>
      <w:r w:rsidR="00652CD1">
        <w:rPr>
          <w:rFonts w:eastAsia="Times New Roman" w:cs="Times New Roman"/>
          <w:color w:val="auto"/>
          <w:szCs w:val="28"/>
          <w:lang w:val="ru-RU" w:eastAsia="ru-RU"/>
        </w:rPr>
        <w:t>оду</w:t>
      </w:r>
      <w:proofErr w:type="spellEnd"/>
      <w:r w:rsidR="00652CD1"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 w:rsidR="00652CD1">
        <w:rPr>
          <w:rFonts w:eastAsia="Times New Roman" w:cs="Times New Roman"/>
          <w:color w:val="auto"/>
          <w:szCs w:val="28"/>
          <w:lang w:val="ru-RU" w:eastAsia="ru-RU"/>
        </w:rPr>
        <w:t>працює</w:t>
      </w:r>
      <w:proofErr w:type="spellEnd"/>
      <w:r w:rsidR="00652CD1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670FF0" w:rsidRDefault="0095168B" w:rsidP="00670FF0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Щовключають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 себе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освітніпрограми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осіб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670FF0" w:rsidRPr="00670FF0" w:rsidRDefault="00670FF0" w:rsidP="00670FF0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670FF0" w:rsidRDefault="00670FF0" w:rsidP="00670FF0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У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яких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формах</w:t>
      </w:r>
      <w:proofErr w:type="gram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здійснюєтьсяінклюзивненавчання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670FF0" w:rsidRPr="00670FF0" w:rsidRDefault="00670FF0" w:rsidP="00670FF0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371B6" w:rsidRDefault="00670FF0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яких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умов робота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шкільноїкомандисупроводу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особи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вважається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ефективною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1371B6" w:rsidRPr="001371B6" w:rsidRDefault="001371B6" w:rsidP="001371B6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371B6">
        <w:rPr>
          <w:rFonts w:eastAsia="Times New Roman" w:cs="Times New Roman"/>
          <w:color w:val="auto"/>
          <w:szCs w:val="28"/>
          <w:lang w:val="ru-RU" w:eastAsia="ru-RU"/>
        </w:rPr>
        <w:lastRenderedPageBreak/>
        <w:t xml:space="preserve">Порядок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організаціїінклюзивногонавчання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загальноосвітніх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навчальних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закладах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1371B6" w:rsidRPr="001371B6" w:rsidRDefault="001371B6" w:rsidP="001371B6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Індивідуальнапрограмарозвитку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—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основнийосвітній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документ для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Корекційніпрограми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Доступністьзакладівосвіти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осіб</w:t>
      </w:r>
      <w:proofErr w:type="spellEnd"/>
      <w:proofErr w:type="gram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чином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здійснюєтьсяпідготовка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1371B6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ідвищеннякваліфікаціїпедагогічнихпрацівників</w:t>
      </w:r>
      <w:r>
        <w:rPr>
          <w:rFonts w:eastAsia="Times New Roman" w:cs="Times New Roman"/>
          <w:color w:val="auto"/>
          <w:szCs w:val="28"/>
          <w:lang w:val="ru-RU" w:eastAsia="ru-RU"/>
        </w:rPr>
        <w:t>ІРЦ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7C73F1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Діяльність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психолого-педагог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ічногоконсиліуму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ІРЦ</w:t>
      </w:r>
      <w:r w:rsidR="00496EF5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7C73F1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Комплексна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оцінка</w:t>
      </w:r>
      <w:r w:rsidR="00496EF5">
        <w:rPr>
          <w:rFonts w:eastAsia="Times New Roman" w:cs="Times New Roman"/>
          <w:color w:val="auto"/>
          <w:szCs w:val="28"/>
          <w:lang w:val="ru-RU" w:eastAsia="ru-RU"/>
        </w:rPr>
        <w:t>осібіз</w:t>
      </w:r>
      <w:proofErr w:type="spellEnd"/>
      <w:r w:rsidR="00496EF5">
        <w:rPr>
          <w:rFonts w:eastAsia="Times New Roman" w:cs="Times New Roman"/>
          <w:color w:val="auto"/>
          <w:szCs w:val="28"/>
          <w:lang w:val="ru-RU" w:eastAsia="ru-RU"/>
        </w:rPr>
        <w:t xml:space="preserve"> ООП.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Корекційно-розвиткова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робота як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складоваінклюзивногонавчання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Диференційованевикладання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інклюзивномукласі</w:t>
      </w:r>
      <w:proofErr w:type="spellEnd"/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E81304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Роль педагога у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впровадженніінклюзивноїосвіти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засобидосягненнятривалихрезультаті</w:t>
      </w:r>
      <w:proofErr w:type="gram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sectPr w:rsidR="00FB1C18" w:rsidSect="00A42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DD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F05"/>
    <w:multiLevelType w:val="hybridMultilevel"/>
    <w:tmpl w:val="384E87DE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316D"/>
    <w:multiLevelType w:val="hybridMultilevel"/>
    <w:tmpl w:val="425672B0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72F"/>
    <w:multiLevelType w:val="hybridMultilevel"/>
    <w:tmpl w:val="3BEC4F5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03A7E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F2A"/>
    <w:multiLevelType w:val="hybridMultilevel"/>
    <w:tmpl w:val="425672B0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38008F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6065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B5B8D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DB8"/>
    <w:rsid w:val="00062E12"/>
    <w:rsid w:val="000746E6"/>
    <w:rsid w:val="001371B6"/>
    <w:rsid w:val="001B6252"/>
    <w:rsid w:val="00260968"/>
    <w:rsid w:val="002817A5"/>
    <w:rsid w:val="002E1662"/>
    <w:rsid w:val="002E2DB8"/>
    <w:rsid w:val="002F545D"/>
    <w:rsid w:val="00313F06"/>
    <w:rsid w:val="0032662A"/>
    <w:rsid w:val="00356D6E"/>
    <w:rsid w:val="003C650C"/>
    <w:rsid w:val="00434141"/>
    <w:rsid w:val="0044732D"/>
    <w:rsid w:val="00452FC2"/>
    <w:rsid w:val="00453343"/>
    <w:rsid w:val="00496EF5"/>
    <w:rsid w:val="004E228D"/>
    <w:rsid w:val="004F68D3"/>
    <w:rsid w:val="00500E0D"/>
    <w:rsid w:val="00506888"/>
    <w:rsid w:val="00525D87"/>
    <w:rsid w:val="0055381F"/>
    <w:rsid w:val="00572187"/>
    <w:rsid w:val="00593C6F"/>
    <w:rsid w:val="005D55DB"/>
    <w:rsid w:val="005F56F0"/>
    <w:rsid w:val="00604861"/>
    <w:rsid w:val="00620F10"/>
    <w:rsid w:val="00652CD1"/>
    <w:rsid w:val="00663DB6"/>
    <w:rsid w:val="00670FF0"/>
    <w:rsid w:val="00712026"/>
    <w:rsid w:val="00743E62"/>
    <w:rsid w:val="007715EA"/>
    <w:rsid w:val="007C73F1"/>
    <w:rsid w:val="007C7778"/>
    <w:rsid w:val="00827FD4"/>
    <w:rsid w:val="00871E73"/>
    <w:rsid w:val="008C62A3"/>
    <w:rsid w:val="008F67C2"/>
    <w:rsid w:val="00910A6E"/>
    <w:rsid w:val="009512B0"/>
    <w:rsid w:val="0095168B"/>
    <w:rsid w:val="00974BBD"/>
    <w:rsid w:val="00A42D23"/>
    <w:rsid w:val="00A81B50"/>
    <w:rsid w:val="00AF4021"/>
    <w:rsid w:val="00B33F0A"/>
    <w:rsid w:val="00BF49C3"/>
    <w:rsid w:val="00C23178"/>
    <w:rsid w:val="00C24D72"/>
    <w:rsid w:val="00C24F91"/>
    <w:rsid w:val="00C922BF"/>
    <w:rsid w:val="00D11EB8"/>
    <w:rsid w:val="00D14E45"/>
    <w:rsid w:val="00D269F9"/>
    <w:rsid w:val="00D50EF1"/>
    <w:rsid w:val="00DA077E"/>
    <w:rsid w:val="00DA270E"/>
    <w:rsid w:val="00DC1262"/>
    <w:rsid w:val="00DD5B2B"/>
    <w:rsid w:val="00E101CE"/>
    <w:rsid w:val="00E43C54"/>
    <w:rsid w:val="00E81304"/>
    <w:rsid w:val="00E829E0"/>
    <w:rsid w:val="00EA469C"/>
    <w:rsid w:val="00EA73BF"/>
    <w:rsid w:val="00EC24D1"/>
    <w:rsid w:val="00F06FC0"/>
    <w:rsid w:val="00F83DE5"/>
    <w:rsid w:val="00FA02DF"/>
    <w:rsid w:val="00FB1C18"/>
    <w:rsid w:val="00FB5526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 w:themeColor="text1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T">
    <w:name w:val="STANDART"/>
    <w:basedOn w:val="a"/>
    <w:link w:val="STANDART0"/>
    <w:qFormat/>
    <w:rsid w:val="002E1662"/>
    <w:pPr>
      <w:spacing w:after="0" w:line="240" w:lineRule="auto"/>
      <w:contextualSpacing/>
      <w:jc w:val="both"/>
    </w:pPr>
  </w:style>
  <w:style w:type="character" w:customStyle="1" w:styleId="STANDART0">
    <w:name w:val="STANDART Знак"/>
    <w:basedOn w:val="a0"/>
    <w:link w:val="STANDART"/>
    <w:rsid w:val="002E1662"/>
    <w:rPr>
      <w:rFonts w:ascii="Times New Roman" w:hAnsi="Times New Roman" w:cstheme="minorHAnsi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A4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Власов</dc:creator>
  <cp:lastModifiedBy>User</cp:lastModifiedBy>
  <cp:revision>3</cp:revision>
  <cp:lastPrinted>2020-12-09T14:13:00Z</cp:lastPrinted>
  <dcterms:created xsi:type="dcterms:W3CDTF">2020-12-09T14:14:00Z</dcterms:created>
  <dcterms:modified xsi:type="dcterms:W3CDTF">2021-01-04T16:45:00Z</dcterms:modified>
</cp:coreProperties>
</file>