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75" w:rsidRPr="006A573A" w:rsidRDefault="004F4475" w:rsidP="00F96785">
      <w:pPr>
        <w:shd w:val="clear" w:color="auto" w:fill="FFFFFF"/>
        <w:ind w:firstLine="567"/>
        <w:jc w:val="right"/>
        <w:rPr>
          <w:b/>
          <w:color w:val="000000"/>
          <w:spacing w:val="-5"/>
          <w:sz w:val="28"/>
          <w:szCs w:val="28"/>
        </w:rPr>
      </w:pPr>
    </w:p>
    <w:p w:rsidR="00F96785" w:rsidRPr="006A573A" w:rsidRDefault="00164351" w:rsidP="00F96785">
      <w:pPr>
        <w:shd w:val="clear" w:color="auto" w:fill="FFFFFF"/>
        <w:ind w:firstLine="567"/>
        <w:jc w:val="right"/>
        <w:rPr>
          <w:b/>
          <w:color w:val="000000"/>
          <w:spacing w:val="-5"/>
          <w:sz w:val="28"/>
          <w:szCs w:val="28"/>
        </w:rPr>
      </w:pPr>
      <w:r w:rsidRPr="006A573A">
        <w:rPr>
          <w:b/>
          <w:color w:val="000000"/>
          <w:spacing w:val="-5"/>
          <w:sz w:val="28"/>
          <w:szCs w:val="28"/>
        </w:rPr>
        <w:t>Затверджено</w:t>
      </w:r>
    </w:p>
    <w:p w:rsidR="00F96785" w:rsidRPr="006A573A" w:rsidRDefault="00164351" w:rsidP="00F96785">
      <w:pPr>
        <w:shd w:val="clear" w:color="auto" w:fill="FFFFFF"/>
        <w:ind w:firstLine="567"/>
        <w:jc w:val="right"/>
        <w:rPr>
          <w:b/>
          <w:sz w:val="28"/>
          <w:szCs w:val="28"/>
        </w:rPr>
      </w:pPr>
      <w:r w:rsidRPr="006A573A">
        <w:rPr>
          <w:b/>
          <w:color w:val="000000"/>
          <w:spacing w:val="-5"/>
          <w:sz w:val="28"/>
          <w:szCs w:val="28"/>
        </w:rPr>
        <w:t xml:space="preserve">рішення </w:t>
      </w:r>
      <w:r w:rsidR="000664EF" w:rsidRPr="006A573A">
        <w:rPr>
          <w:b/>
          <w:color w:val="000000"/>
          <w:spacing w:val="-5"/>
          <w:sz w:val="28"/>
          <w:szCs w:val="28"/>
        </w:rPr>
        <w:t>ІІ</w:t>
      </w:r>
      <w:r w:rsidRPr="006A573A">
        <w:rPr>
          <w:b/>
          <w:sz w:val="28"/>
          <w:szCs w:val="28"/>
        </w:rPr>
        <w:t xml:space="preserve"> сесії</w:t>
      </w:r>
      <w:r w:rsidR="004F4475" w:rsidRPr="006A573A">
        <w:rPr>
          <w:b/>
          <w:sz w:val="28"/>
          <w:szCs w:val="28"/>
        </w:rPr>
        <w:t xml:space="preserve"> </w:t>
      </w:r>
      <w:r w:rsidR="00F96785" w:rsidRPr="006A573A">
        <w:rPr>
          <w:b/>
          <w:color w:val="000000"/>
          <w:spacing w:val="-5"/>
          <w:sz w:val="28"/>
          <w:szCs w:val="28"/>
          <w:lang w:val="en-US"/>
        </w:rPr>
        <w:t>V</w:t>
      </w:r>
      <w:r w:rsidR="00A06DFF" w:rsidRPr="006A573A">
        <w:rPr>
          <w:b/>
          <w:sz w:val="28"/>
          <w:szCs w:val="28"/>
        </w:rPr>
        <w:t>І</w:t>
      </w:r>
      <w:r w:rsidR="00385FE1" w:rsidRPr="006A573A">
        <w:rPr>
          <w:b/>
          <w:sz w:val="28"/>
          <w:szCs w:val="28"/>
        </w:rPr>
        <w:t>І</w:t>
      </w:r>
      <w:r w:rsidR="000664EF" w:rsidRPr="006A573A">
        <w:rPr>
          <w:b/>
          <w:sz w:val="28"/>
          <w:szCs w:val="28"/>
        </w:rPr>
        <w:t xml:space="preserve">І </w:t>
      </w:r>
      <w:r w:rsidR="004F4475" w:rsidRPr="006A573A">
        <w:rPr>
          <w:b/>
          <w:sz w:val="28"/>
          <w:szCs w:val="28"/>
        </w:rPr>
        <w:t xml:space="preserve"> </w:t>
      </w:r>
      <w:r w:rsidRPr="006A573A">
        <w:rPr>
          <w:b/>
          <w:sz w:val="28"/>
          <w:szCs w:val="28"/>
        </w:rPr>
        <w:t>скликання</w:t>
      </w:r>
    </w:p>
    <w:p w:rsidR="00F96785" w:rsidRPr="006A573A" w:rsidRDefault="00F96785" w:rsidP="00F96785">
      <w:pPr>
        <w:shd w:val="clear" w:color="auto" w:fill="FFFFFF"/>
        <w:ind w:firstLine="567"/>
        <w:jc w:val="right"/>
        <w:rPr>
          <w:b/>
          <w:sz w:val="28"/>
          <w:szCs w:val="28"/>
        </w:rPr>
      </w:pPr>
      <w:r w:rsidRPr="006A573A">
        <w:rPr>
          <w:b/>
          <w:sz w:val="28"/>
          <w:szCs w:val="28"/>
        </w:rPr>
        <w:t>Новоселицької міської ради</w:t>
      </w:r>
    </w:p>
    <w:p w:rsidR="00164351" w:rsidRPr="006A573A" w:rsidRDefault="00164351" w:rsidP="00F96785">
      <w:pPr>
        <w:shd w:val="clear" w:color="auto" w:fill="FFFFFF"/>
        <w:ind w:firstLine="567"/>
        <w:jc w:val="right"/>
        <w:rPr>
          <w:b/>
          <w:sz w:val="28"/>
          <w:szCs w:val="28"/>
        </w:rPr>
      </w:pPr>
      <w:r w:rsidRPr="006A573A">
        <w:rPr>
          <w:b/>
          <w:sz w:val="28"/>
          <w:szCs w:val="28"/>
        </w:rPr>
        <w:t>«</w:t>
      </w:r>
      <w:r w:rsidR="000664EF" w:rsidRPr="006A573A">
        <w:rPr>
          <w:b/>
          <w:sz w:val="28"/>
          <w:szCs w:val="28"/>
        </w:rPr>
        <w:t>___</w:t>
      </w:r>
      <w:r w:rsidRPr="006A573A">
        <w:rPr>
          <w:b/>
          <w:sz w:val="28"/>
          <w:szCs w:val="28"/>
        </w:rPr>
        <w:t>»</w:t>
      </w:r>
      <w:r w:rsidR="000664EF" w:rsidRPr="006A573A">
        <w:rPr>
          <w:b/>
          <w:sz w:val="28"/>
          <w:szCs w:val="28"/>
        </w:rPr>
        <w:t xml:space="preserve">  груд</w:t>
      </w:r>
      <w:r w:rsidR="00385FE1" w:rsidRPr="006A573A">
        <w:rPr>
          <w:b/>
          <w:sz w:val="28"/>
          <w:szCs w:val="28"/>
        </w:rPr>
        <w:t xml:space="preserve">ня </w:t>
      </w:r>
      <w:r w:rsidR="00A06DFF" w:rsidRPr="006A573A">
        <w:rPr>
          <w:b/>
          <w:sz w:val="28"/>
          <w:szCs w:val="28"/>
        </w:rPr>
        <w:t>20</w:t>
      </w:r>
      <w:r w:rsidR="000664EF" w:rsidRPr="006A573A">
        <w:rPr>
          <w:b/>
          <w:sz w:val="28"/>
          <w:szCs w:val="28"/>
        </w:rPr>
        <w:t xml:space="preserve">20 </w:t>
      </w:r>
      <w:r w:rsidRPr="006A573A">
        <w:rPr>
          <w:b/>
          <w:sz w:val="28"/>
          <w:szCs w:val="28"/>
        </w:rPr>
        <w:t xml:space="preserve">року </w:t>
      </w:r>
      <w:r w:rsidR="00ED0080" w:rsidRPr="006A573A">
        <w:rPr>
          <w:b/>
          <w:sz w:val="28"/>
          <w:szCs w:val="28"/>
        </w:rPr>
        <w:t>№</w:t>
      </w:r>
      <w:r w:rsidR="00A21701" w:rsidRPr="006A573A">
        <w:rPr>
          <w:b/>
          <w:sz w:val="28"/>
          <w:szCs w:val="28"/>
        </w:rPr>
        <w:t xml:space="preserve"> __</w:t>
      </w:r>
      <w:r w:rsidR="000D6330" w:rsidRPr="006A573A">
        <w:rPr>
          <w:b/>
          <w:sz w:val="28"/>
          <w:szCs w:val="28"/>
        </w:rPr>
        <w:t>/</w:t>
      </w:r>
      <w:r w:rsidR="00A21701" w:rsidRPr="006A573A">
        <w:rPr>
          <w:b/>
          <w:sz w:val="28"/>
          <w:szCs w:val="28"/>
        </w:rPr>
        <w:t>__</w:t>
      </w:r>
    </w:p>
    <w:p w:rsidR="00164351" w:rsidRPr="006A573A" w:rsidRDefault="00164351" w:rsidP="00F96785">
      <w:pPr>
        <w:ind w:right="22" w:firstLine="567"/>
        <w:jc w:val="both"/>
        <w:rPr>
          <w:b/>
          <w:sz w:val="28"/>
          <w:szCs w:val="28"/>
        </w:rPr>
      </w:pPr>
    </w:p>
    <w:p w:rsidR="00AB408C" w:rsidRPr="006A573A" w:rsidRDefault="00AB408C" w:rsidP="00F96785">
      <w:pPr>
        <w:ind w:right="22" w:firstLine="567"/>
        <w:jc w:val="both"/>
        <w:rPr>
          <w:b/>
          <w:sz w:val="28"/>
          <w:szCs w:val="28"/>
        </w:rPr>
      </w:pPr>
    </w:p>
    <w:p w:rsidR="00AB408C" w:rsidRPr="006A573A" w:rsidRDefault="00AB408C" w:rsidP="00F96785">
      <w:pPr>
        <w:ind w:right="22" w:firstLine="567"/>
        <w:jc w:val="both"/>
        <w:rPr>
          <w:b/>
          <w:sz w:val="28"/>
          <w:szCs w:val="28"/>
        </w:rPr>
      </w:pPr>
    </w:p>
    <w:p w:rsidR="00AB408C" w:rsidRPr="00F4426E" w:rsidRDefault="00AB408C" w:rsidP="00F96785">
      <w:pPr>
        <w:ind w:right="22" w:firstLine="567"/>
        <w:jc w:val="both"/>
        <w:rPr>
          <w:b/>
        </w:rPr>
      </w:pPr>
    </w:p>
    <w:p w:rsidR="00AB408C" w:rsidRPr="00F4426E" w:rsidRDefault="00AB408C" w:rsidP="00F96785">
      <w:pPr>
        <w:ind w:right="22" w:firstLine="567"/>
        <w:jc w:val="both"/>
        <w:rPr>
          <w:b/>
        </w:rPr>
      </w:pPr>
    </w:p>
    <w:p w:rsidR="00AB408C" w:rsidRPr="00F4426E" w:rsidRDefault="00AB408C" w:rsidP="00F96785">
      <w:pPr>
        <w:ind w:right="22" w:firstLine="567"/>
        <w:jc w:val="both"/>
        <w:rPr>
          <w:b/>
        </w:rPr>
      </w:pPr>
    </w:p>
    <w:p w:rsidR="00AB408C" w:rsidRDefault="00AB408C" w:rsidP="00F96785">
      <w:pPr>
        <w:ind w:right="22" w:firstLine="567"/>
        <w:jc w:val="both"/>
        <w:rPr>
          <w:b/>
        </w:rPr>
      </w:pPr>
    </w:p>
    <w:p w:rsidR="00CB5D61" w:rsidRDefault="00CB5D61" w:rsidP="00F96785">
      <w:pPr>
        <w:ind w:right="22" w:firstLine="567"/>
        <w:jc w:val="both"/>
        <w:rPr>
          <w:b/>
        </w:rPr>
      </w:pPr>
    </w:p>
    <w:p w:rsidR="00CB5D61" w:rsidRDefault="00CB5D61" w:rsidP="00F96785">
      <w:pPr>
        <w:ind w:right="22" w:firstLine="567"/>
        <w:jc w:val="both"/>
        <w:rPr>
          <w:b/>
        </w:rPr>
      </w:pPr>
    </w:p>
    <w:p w:rsidR="00CB5D61" w:rsidRDefault="00CB5D61" w:rsidP="00F96785">
      <w:pPr>
        <w:ind w:right="22" w:firstLine="567"/>
        <w:jc w:val="both"/>
        <w:rPr>
          <w:b/>
        </w:rPr>
      </w:pPr>
    </w:p>
    <w:p w:rsidR="00CB5D61" w:rsidRPr="00F4426E" w:rsidRDefault="00CB5D61" w:rsidP="00F96785">
      <w:pPr>
        <w:ind w:right="22" w:firstLine="567"/>
        <w:jc w:val="both"/>
        <w:rPr>
          <w:b/>
        </w:rPr>
      </w:pPr>
    </w:p>
    <w:p w:rsidR="00AB408C" w:rsidRPr="00F4426E" w:rsidRDefault="00AB408C" w:rsidP="00F96785">
      <w:pPr>
        <w:ind w:right="22" w:firstLine="567"/>
        <w:jc w:val="both"/>
        <w:rPr>
          <w:b/>
        </w:rPr>
      </w:pPr>
    </w:p>
    <w:p w:rsidR="00AB408C" w:rsidRPr="00F4426E" w:rsidRDefault="00AB408C" w:rsidP="00F96785">
      <w:pPr>
        <w:ind w:right="22" w:firstLine="567"/>
        <w:jc w:val="both"/>
        <w:rPr>
          <w:b/>
          <w:sz w:val="28"/>
          <w:szCs w:val="28"/>
        </w:rPr>
      </w:pPr>
    </w:p>
    <w:p w:rsidR="00F96785" w:rsidRDefault="00F96785" w:rsidP="00F96785">
      <w:pPr>
        <w:ind w:firstLine="567"/>
        <w:jc w:val="center"/>
        <w:rPr>
          <w:b/>
          <w:sz w:val="32"/>
          <w:szCs w:val="32"/>
        </w:rPr>
      </w:pPr>
    </w:p>
    <w:p w:rsidR="006A573A" w:rsidRDefault="006A573A" w:rsidP="00F96785">
      <w:pPr>
        <w:ind w:firstLine="567"/>
        <w:jc w:val="center"/>
        <w:rPr>
          <w:b/>
          <w:sz w:val="32"/>
          <w:szCs w:val="32"/>
        </w:rPr>
      </w:pPr>
    </w:p>
    <w:p w:rsidR="006A573A" w:rsidRDefault="006A573A" w:rsidP="00F96785">
      <w:pPr>
        <w:ind w:firstLine="567"/>
        <w:jc w:val="center"/>
        <w:rPr>
          <w:b/>
          <w:sz w:val="32"/>
          <w:szCs w:val="32"/>
        </w:rPr>
      </w:pPr>
    </w:p>
    <w:p w:rsidR="00AB408C" w:rsidRPr="006A573A" w:rsidRDefault="00AB408C" w:rsidP="00F96785">
      <w:pPr>
        <w:ind w:firstLine="567"/>
        <w:jc w:val="center"/>
        <w:rPr>
          <w:b/>
          <w:sz w:val="48"/>
          <w:szCs w:val="48"/>
        </w:rPr>
      </w:pPr>
      <w:r w:rsidRPr="006A573A">
        <w:rPr>
          <w:b/>
          <w:sz w:val="48"/>
          <w:szCs w:val="48"/>
        </w:rPr>
        <w:t>Програма</w:t>
      </w:r>
    </w:p>
    <w:p w:rsidR="00AB408C" w:rsidRPr="006A573A" w:rsidRDefault="00AB408C" w:rsidP="00F96785">
      <w:pPr>
        <w:ind w:firstLine="567"/>
        <w:jc w:val="center"/>
        <w:rPr>
          <w:b/>
          <w:sz w:val="48"/>
          <w:szCs w:val="48"/>
        </w:rPr>
      </w:pPr>
      <w:r w:rsidRPr="006A573A">
        <w:rPr>
          <w:b/>
          <w:sz w:val="48"/>
          <w:szCs w:val="48"/>
        </w:rPr>
        <w:t xml:space="preserve">розвитку фізичної культури і спорту </w:t>
      </w:r>
    </w:p>
    <w:p w:rsidR="00AB408C" w:rsidRPr="006A573A" w:rsidRDefault="00AB408C" w:rsidP="00F96785">
      <w:pPr>
        <w:ind w:firstLine="567"/>
        <w:jc w:val="center"/>
        <w:rPr>
          <w:b/>
          <w:sz w:val="48"/>
          <w:szCs w:val="48"/>
        </w:rPr>
      </w:pPr>
      <w:r w:rsidRPr="006A573A">
        <w:rPr>
          <w:b/>
          <w:sz w:val="48"/>
          <w:szCs w:val="48"/>
        </w:rPr>
        <w:t xml:space="preserve">в </w:t>
      </w:r>
      <w:r w:rsidR="00385FE1" w:rsidRPr="006A573A">
        <w:rPr>
          <w:b/>
          <w:sz w:val="48"/>
          <w:szCs w:val="48"/>
        </w:rPr>
        <w:t xml:space="preserve">Новоселицькій </w:t>
      </w:r>
      <w:r w:rsidR="000664EF" w:rsidRPr="006A573A">
        <w:rPr>
          <w:b/>
          <w:sz w:val="48"/>
          <w:szCs w:val="48"/>
        </w:rPr>
        <w:t>міській</w:t>
      </w:r>
      <w:r w:rsidR="00385FE1" w:rsidRPr="006A573A">
        <w:rPr>
          <w:b/>
          <w:sz w:val="48"/>
          <w:szCs w:val="48"/>
        </w:rPr>
        <w:t xml:space="preserve"> територіальній громаді</w:t>
      </w:r>
      <w:r w:rsidR="006A573A">
        <w:rPr>
          <w:b/>
          <w:sz w:val="48"/>
          <w:szCs w:val="48"/>
        </w:rPr>
        <w:t xml:space="preserve"> </w:t>
      </w:r>
      <w:r w:rsidR="000664EF" w:rsidRPr="006A573A">
        <w:rPr>
          <w:b/>
          <w:sz w:val="48"/>
          <w:szCs w:val="48"/>
        </w:rPr>
        <w:t xml:space="preserve"> на 2021</w:t>
      </w:r>
      <w:r w:rsidRPr="006A573A">
        <w:rPr>
          <w:b/>
          <w:sz w:val="48"/>
          <w:szCs w:val="48"/>
        </w:rPr>
        <w:t>-20</w:t>
      </w:r>
      <w:r w:rsidR="00F96785" w:rsidRPr="006A573A">
        <w:rPr>
          <w:b/>
          <w:sz w:val="48"/>
          <w:szCs w:val="48"/>
        </w:rPr>
        <w:t>2</w:t>
      </w:r>
      <w:r w:rsidR="000664EF" w:rsidRPr="006A573A">
        <w:rPr>
          <w:b/>
          <w:sz w:val="48"/>
          <w:szCs w:val="48"/>
        </w:rPr>
        <w:t xml:space="preserve">5 </w:t>
      </w:r>
      <w:r w:rsidRPr="006A573A">
        <w:rPr>
          <w:b/>
          <w:sz w:val="48"/>
          <w:szCs w:val="48"/>
        </w:rPr>
        <w:t>роки</w:t>
      </w:r>
    </w:p>
    <w:p w:rsidR="00AB408C" w:rsidRPr="006A573A" w:rsidRDefault="00AB408C" w:rsidP="00F96785">
      <w:pPr>
        <w:ind w:right="22" w:firstLine="567"/>
        <w:jc w:val="both"/>
        <w:rPr>
          <w:b/>
          <w:sz w:val="48"/>
          <w:szCs w:val="48"/>
        </w:rPr>
      </w:pPr>
    </w:p>
    <w:p w:rsidR="00AB408C" w:rsidRPr="006A573A" w:rsidRDefault="00AB408C" w:rsidP="00F96785">
      <w:pPr>
        <w:ind w:right="22" w:firstLine="567"/>
        <w:jc w:val="both"/>
        <w:rPr>
          <w:b/>
          <w:sz w:val="48"/>
          <w:szCs w:val="48"/>
        </w:rPr>
      </w:pPr>
    </w:p>
    <w:p w:rsidR="00AB408C" w:rsidRPr="006A573A" w:rsidRDefault="00AB408C" w:rsidP="00F96785">
      <w:pPr>
        <w:ind w:right="22" w:firstLine="567"/>
        <w:jc w:val="both"/>
        <w:rPr>
          <w:b/>
          <w:sz w:val="48"/>
          <w:szCs w:val="48"/>
        </w:rPr>
      </w:pPr>
    </w:p>
    <w:p w:rsidR="00AB408C" w:rsidRPr="00F4426E" w:rsidRDefault="00AB408C" w:rsidP="00F96785">
      <w:pPr>
        <w:ind w:right="22" w:firstLine="567"/>
        <w:jc w:val="both"/>
        <w:rPr>
          <w:b/>
          <w:sz w:val="28"/>
          <w:szCs w:val="28"/>
        </w:rPr>
      </w:pPr>
    </w:p>
    <w:p w:rsidR="00AB408C" w:rsidRPr="00F4426E" w:rsidRDefault="00AB408C" w:rsidP="00F96785">
      <w:pPr>
        <w:ind w:right="22" w:firstLine="567"/>
        <w:jc w:val="both"/>
        <w:rPr>
          <w:b/>
        </w:rPr>
      </w:pPr>
    </w:p>
    <w:p w:rsidR="00AB408C" w:rsidRPr="00F4426E" w:rsidRDefault="00AB408C" w:rsidP="00F96785">
      <w:pPr>
        <w:ind w:right="22" w:firstLine="567"/>
        <w:jc w:val="both"/>
        <w:rPr>
          <w:b/>
        </w:rPr>
      </w:pPr>
    </w:p>
    <w:p w:rsidR="00AB408C" w:rsidRPr="00F4426E" w:rsidRDefault="00AB408C" w:rsidP="00F96785">
      <w:pPr>
        <w:ind w:right="22" w:firstLine="567"/>
        <w:jc w:val="both"/>
        <w:rPr>
          <w:b/>
        </w:rPr>
      </w:pPr>
    </w:p>
    <w:p w:rsidR="00AB408C" w:rsidRPr="00F4426E" w:rsidRDefault="00AB408C" w:rsidP="00F96785">
      <w:pPr>
        <w:ind w:right="22" w:firstLine="567"/>
        <w:jc w:val="both"/>
        <w:rPr>
          <w:b/>
        </w:rPr>
      </w:pPr>
    </w:p>
    <w:p w:rsidR="00AB408C" w:rsidRPr="00F4426E" w:rsidRDefault="00AB408C" w:rsidP="00F96785">
      <w:pPr>
        <w:ind w:right="22" w:firstLine="567"/>
        <w:jc w:val="right"/>
        <w:rPr>
          <w:b/>
        </w:rPr>
      </w:pPr>
    </w:p>
    <w:p w:rsidR="001420F8" w:rsidRPr="00F4426E" w:rsidRDefault="001420F8" w:rsidP="00F96785">
      <w:pPr>
        <w:ind w:right="22" w:firstLine="567"/>
        <w:rPr>
          <w:b/>
        </w:rPr>
      </w:pPr>
    </w:p>
    <w:p w:rsidR="00F4426E" w:rsidRDefault="00F4426E" w:rsidP="00F96785">
      <w:pPr>
        <w:ind w:right="22" w:firstLine="567"/>
        <w:jc w:val="both"/>
        <w:rPr>
          <w:b/>
        </w:rPr>
      </w:pPr>
    </w:p>
    <w:p w:rsidR="00F96785" w:rsidRDefault="00F96785" w:rsidP="00F96785">
      <w:pPr>
        <w:ind w:right="22" w:firstLine="567"/>
        <w:jc w:val="both"/>
        <w:rPr>
          <w:b/>
        </w:rPr>
      </w:pPr>
    </w:p>
    <w:p w:rsidR="00F96785" w:rsidRDefault="00F96785" w:rsidP="00F96785">
      <w:pPr>
        <w:ind w:right="22" w:firstLine="567"/>
        <w:jc w:val="both"/>
        <w:rPr>
          <w:b/>
        </w:rPr>
      </w:pPr>
    </w:p>
    <w:p w:rsidR="00F96785" w:rsidRDefault="00F96785" w:rsidP="00F96785">
      <w:pPr>
        <w:ind w:right="22" w:firstLine="567"/>
        <w:jc w:val="both"/>
        <w:rPr>
          <w:b/>
        </w:rPr>
      </w:pPr>
    </w:p>
    <w:p w:rsidR="00F96785" w:rsidRDefault="00F96785" w:rsidP="00F96785">
      <w:pPr>
        <w:ind w:right="22" w:firstLine="567"/>
        <w:jc w:val="both"/>
        <w:rPr>
          <w:b/>
        </w:rPr>
      </w:pPr>
    </w:p>
    <w:p w:rsidR="00F96785" w:rsidRDefault="00F96785" w:rsidP="00F96785">
      <w:pPr>
        <w:ind w:right="22" w:firstLine="567"/>
        <w:jc w:val="both"/>
        <w:rPr>
          <w:b/>
        </w:rPr>
      </w:pPr>
    </w:p>
    <w:p w:rsidR="00F96785" w:rsidRDefault="00F96785" w:rsidP="00F96785">
      <w:pPr>
        <w:ind w:right="22" w:firstLine="567"/>
        <w:jc w:val="both"/>
        <w:rPr>
          <w:b/>
        </w:rPr>
      </w:pPr>
    </w:p>
    <w:p w:rsidR="00F96785" w:rsidRDefault="00F96785" w:rsidP="00F96785">
      <w:pPr>
        <w:ind w:right="22" w:firstLine="567"/>
        <w:jc w:val="both"/>
        <w:rPr>
          <w:b/>
        </w:rPr>
      </w:pPr>
    </w:p>
    <w:p w:rsidR="00F96785" w:rsidRDefault="00F96785" w:rsidP="00F96785">
      <w:pPr>
        <w:ind w:right="22" w:firstLine="567"/>
        <w:jc w:val="both"/>
        <w:rPr>
          <w:b/>
        </w:rPr>
      </w:pPr>
    </w:p>
    <w:p w:rsidR="00F96785" w:rsidRDefault="00F96785" w:rsidP="00F96785">
      <w:pPr>
        <w:ind w:right="22" w:firstLine="567"/>
        <w:jc w:val="both"/>
        <w:rPr>
          <w:b/>
        </w:rPr>
      </w:pPr>
    </w:p>
    <w:p w:rsidR="00F96785" w:rsidRDefault="00F96785" w:rsidP="00F96785">
      <w:pPr>
        <w:ind w:right="22" w:firstLine="567"/>
        <w:jc w:val="both"/>
        <w:rPr>
          <w:b/>
        </w:rPr>
      </w:pPr>
    </w:p>
    <w:p w:rsidR="00F96785" w:rsidRDefault="00F96785" w:rsidP="00F96785">
      <w:pPr>
        <w:ind w:right="22" w:firstLine="567"/>
        <w:jc w:val="both"/>
        <w:rPr>
          <w:b/>
        </w:rPr>
      </w:pPr>
    </w:p>
    <w:p w:rsidR="00F96785" w:rsidRDefault="00F96785" w:rsidP="00F96785">
      <w:pPr>
        <w:ind w:right="22" w:firstLine="567"/>
        <w:jc w:val="both"/>
        <w:rPr>
          <w:b/>
        </w:rPr>
      </w:pPr>
    </w:p>
    <w:p w:rsidR="00F96785" w:rsidRDefault="00F96785" w:rsidP="00F96785">
      <w:pPr>
        <w:ind w:right="22" w:firstLine="567"/>
        <w:jc w:val="both"/>
        <w:rPr>
          <w:b/>
        </w:rPr>
      </w:pPr>
    </w:p>
    <w:p w:rsidR="00F96785" w:rsidRDefault="00F96785" w:rsidP="00F96785">
      <w:pPr>
        <w:ind w:right="22" w:firstLine="567"/>
        <w:jc w:val="both"/>
        <w:rPr>
          <w:b/>
        </w:rPr>
      </w:pPr>
    </w:p>
    <w:p w:rsidR="00F96785" w:rsidRDefault="00F96785" w:rsidP="00F96785">
      <w:pPr>
        <w:ind w:right="22" w:firstLine="567"/>
        <w:jc w:val="both"/>
        <w:rPr>
          <w:b/>
        </w:rPr>
      </w:pPr>
    </w:p>
    <w:p w:rsidR="00F96785" w:rsidRDefault="00F96785" w:rsidP="00F96785">
      <w:pPr>
        <w:ind w:right="22" w:firstLine="567"/>
        <w:jc w:val="both"/>
        <w:rPr>
          <w:b/>
        </w:rPr>
      </w:pPr>
    </w:p>
    <w:p w:rsidR="00F96785" w:rsidRDefault="00F96785" w:rsidP="00F96785">
      <w:pPr>
        <w:ind w:right="22" w:firstLine="567"/>
        <w:jc w:val="both"/>
        <w:rPr>
          <w:b/>
        </w:rPr>
      </w:pPr>
    </w:p>
    <w:p w:rsidR="00F96785" w:rsidRDefault="00F96785" w:rsidP="00F96785">
      <w:pPr>
        <w:jc w:val="center"/>
        <w:rPr>
          <w:b/>
          <w:sz w:val="28"/>
          <w:szCs w:val="28"/>
        </w:rPr>
      </w:pPr>
    </w:p>
    <w:p w:rsidR="00D555E1" w:rsidRPr="003542F1" w:rsidRDefault="00D555E1" w:rsidP="00F96785">
      <w:pPr>
        <w:pStyle w:val="1"/>
        <w:rPr>
          <w:caps w:val="0"/>
          <w:szCs w:val="28"/>
        </w:rPr>
      </w:pPr>
      <w:r w:rsidRPr="003542F1">
        <w:rPr>
          <w:caps w:val="0"/>
          <w:szCs w:val="28"/>
        </w:rPr>
        <w:t>1.1. За</w:t>
      </w:r>
      <w:r w:rsidR="008C5945" w:rsidRPr="003542F1">
        <w:rPr>
          <w:caps w:val="0"/>
          <w:szCs w:val="28"/>
        </w:rPr>
        <w:t>гальна характеристика</w:t>
      </w:r>
      <w:r w:rsidR="00385FE1">
        <w:rPr>
          <w:caps w:val="0"/>
          <w:szCs w:val="28"/>
        </w:rPr>
        <w:t xml:space="preserve"> </w:t>
      </w:r>
      <w:r w:rsidR="00003762" w:rsidRPr="003542F1">
        <w:rPr>
          <w:caps w:val="0"/>
          <w:szCs w:val="28"/>
        </w:rPr>
        <w:t>П</w:t>
      </w:r>
      <w:r w:rsidR="008C5945" w:rsidRPr="003542F1">
        <w:rPr>
          <w:caps w:val="0"/>
          <w:szCs w:val="28"/>
        </w:rPr>
        <w:t>рограми</w:t>
      </w:r>
    </w:p>
    <w:p w:rsidR="00D555E1" w:rsidRPr="003542F1" w:rsidRDefault="00D555E1" w:rsidP="00F96785">
      <w:pPr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253"/>
        <w:gridCol w:w="5244"/>
      </w:tblGrid>
      <w:tr w:rsidR="00D555E1" w:rsidRPr="003542F1" w:rsidTr="003542F1">
        <w:tc>
          <w:tcPr>
            <w:tcW w:w="534" w:type="dxa"/>
          </w:tcPr>
          <w:p w:rsidR="00D555E1" w:rsidRPr="003542F1" w:rsidRDefault="00D555E1" w:rsidP="003542F1">
            <w:pPr>
              <w:tabs>
                <w:tab w:val="left" w:pos="851"/>
              </w:tabs>
              <w:ind w:left="-142" w:right="-108" w:firstLine="4"/>
              <w:jc w:val="center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D555E1" w:rsidRPr="003542F1" w:rsidRDefault="00D555E1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 xml:space="preserve">Ініціатор розроблення </w:t>
            </w:r>
            <w:r w:rsidR="008C5945" w:rsidRPr="003542F1">
              <w:rPr>
                <w:sz w:val="28"/>
                <w:szCs w:val="28"/>
              </w:rPr>
              <w:t>П</w:t>
            </w:r>
            <w:r w:rsidRPr="003542F1">
              <w:rPr>
                <w:sz w:val="28"/>
                <w:szCs w:val="28"/>
              </w:rPr>
              <w:t>рограми</w:t>
            </w:r>
          </w:p>
        </w:tc>
        <w:tc>
          <w:tcPr>
            <w:tcW w:w="5244" w:type="dxa"/>
          </w:tcPr>
          <w:p w:rsidR="00D555E1" w:rsidRPr="003542F1" w:rsidRDefault="00F96785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Новоселицька міська рада</w:t>
            </w:r>
          </w:p>
        </w:tc>
      </w:tr>
      <w:tr w:rsidR="00D555E1" w:rsidRPr="003542F1" w:rsidTr="003542F1">
        <w:tc>
          <w:tcPr>
            <w:tcW w:w="534" w:type="dxa"/>
          </w:tcPr>
          <w:p w:rsidR="00D555E1" w:rsidRPr="003542F1" w:rsidRDefault="00D555E1" w:rsidP="003542F1">
            <w:pPr>
              <w:tabs>
                <w:tab w:val="left" w:pos="851"/>
              </w:tabs>
              <w:ind w:left="-142" w:right="-108" w:firstLine="4"/>
              <w:jc w:val="center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253" w:type="dxa"/>
          </w:tcPr>
          <w:p w:rsidR="00D555E1" w:rsidRPr="003542F1" w:rsidRDefault="00D555E1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 xml:space="preserve">Дата, номер і назва розпорядчого документу органу виконавчої влади про розроблення </w:t>
            </w:r>
            <w:r w:rsidR="00C46718" w:rsidRPr="003542F1">
              <w:rPr>
                <w:sz w:val="28"/>
                <w:szCs w:val="28"/>
              </w:rPr>
              <w:t>П</w:t>
            </w:r>
            <w:r w:rsidRPr="003542F1">
              <w:rPr>
                <w:sz w:val="28"/>
                <w:szCs w:val="28"/>
              </w:rPr>
              <w:t>рограми</w:t>
            </w:r>
          </w:p>
        </w:tc>
        <w:tc>
          <w:tcPr>
            <w:tcW w:w="5244" w:type="dxa"/>
          </w:tcPr>
          <w:p w:rsidR="00D555E1" w:rsidRPr="003542F1" w:rsidRDefault="00D555E1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bookmarkStart w:id="0" w:name="7"/>
            <w:bookmarkEnd w:id="0"/>
            <w:r w:rsidRPr="003542F1">
              <w:rPr>
                <w:sz w:val="28"/>
                <w:szCs w:val="28"/>
              </w:rPr>
              <w:t xml:space="preserve">Закон України «Про фізичну культуру і спорт» </w:t>
            </w:r>
            <w:r w:rsidRPr="003542F1">
              <w:rPr>
                <w:sz w:val="28"/>
                <w:szCs w:val="28"/>
              </w:rPr>
              <w:br/>
            </w:r>
          </w:p>
          <w:p w:rsidR="00D555E1" w:rsidRPr="003542F1" w:rsidRDefault="00D555E1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</w:p>
        </w:tc>
      </w:tr>
      <w:tr w:rsidR="00D555E1" w:rsidRPr="003542F1" w:rsidTr="003542F1">
        <w:tc>
          <w:tcPr>
            <w:tcW w:w="534" w:type="dxa"/>
          </w:tcPr>
          <w:p w:rsidR="00D555E1" w:rsidRPr="003542F1" w:rsidRDefault="00D555E1" w:rsidP="003542F1">
            <w:pPr>
              <w:tabs>
                <w:tab w:val="left" w:pos="851"/>
              </w:tabs>
              <w:ind w:left="-142" w:right="-108" w:firstLine="4"/>
              <w:jc w:val="center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D555E1" w:rsidRPr="003542F1" w:rsidRDefault="00D555E1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 xml:space="preserve">Розробник </w:t>
            </w:r>
            <w:r w:rsidR="00C46718" w:rsidRPr="003542F1">
              <w:rPr>
                <w:sz w:val="28"/>
                <w:szCs w:val="28"/>
              </w:rPr>
              <w:t>П</w:t>
            </w:r>
            <w:r w:rsidRPr="003542F1">
              <w:rPr>
                <w:sz w:val="28"/>
                <w:szCs w:val="28"/>
              </w:rPr>
              <w:t>рограми</w:t>
            </w:r>
          </w:p>
        </w:tc>
        <w:tc>
          <w:tcPr>
            <w:tcW w:w="5244" w:type="dxa"/>
          </w:tcPr>
          <w:p w:rsidR="00D555E1" w:rsidRPr="003542F1" w:rsidRDefault="00F96785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Виконавчий комітет міської ради</w:t>
            </w:r>
          </w:p>
        </w:tc>
      </w:tr>
      <w:tr w:rsidR="00D555E1" w:rsidRPr="003542F1" w:rsidTr="003542F1">
        <w:tc>
          <w:tcPr>
            <w:tcW w:w="534" w:type="dxa"/>
          </w:tcPr>
          <w:p w:rsidR="00D555E1" w:rsidRPr="003542F1" w:rsidRDefault="00D555E1" w:rsidP="003542F1">
            <w:pPr>
              <w:tabs>
                <w:tab w:val="left" w:pos="851"/>
              </w:tabs>
              <w:ind w:left="-142" w:right="-108" w:firstLine="4"/>
              <w:jc w:val="center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D555E1" w:rsidRPr="003542F1" w:rsidRDefault="00D555E1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Співрозробники</w:t>
            </w:r>
            <w:r w:rsidR="0030107F">
              <w:rPr>
                <w:sz w:val="28"/>
                <w:szCs w:val="28"/>
              </w:rPr>
              <w:t xml:space="preserve"> </w:t>
            </w:r>
            <w:r w:rsidR="00C46718" w:rsidRPr="003542F1">
              <w:rPr>
                <w:sz w:val="28"/>
                <w:szCs w:val="28"/>
              </w:rPr>
              <w:t>П</w:t>
            </w:r>
            <w:r w:rsidRPr="003542F1">
              <w:rPr>
                <w:sz w:val="28"/>
                <w:szCs w:val="28"/>
              </w:rPr>
              <w:t>рограми</w:t>
            </w:r>
          </w:p>
        </w:tc>
        <w:tc>
          <w:tcPr>
            <w:tcW w:w="5244" w:type="dxa"/>
          </w:tcPr>
          <w:p w:rsidR="00D555E1" w:rsidRPr="003542F1" w:rsidRDefault="00D555E1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-</w:t>
            </w:r>
          </w:p>
        </w:tc>
      </w:tr>
      <w:tr w:rsidR="00D555E1" w:rsidRPr="003542F1" w:rsidTr="003542F1">
        <w:tc>
          <w:tcPr>
            <w:tcW w:w="534" w:type="dxa"/>
          </w:tcPr>
          <w:p w:rsidR="00D555E1" w:rsidRPr="003542F1" w:rsidRDefault="00D555E1" w:rsidP="003542F1">
            <w:pPr>
              <w:tabs>
                <w:tab w:val="left" w:pos="851"/>
              </w:tabs>
              <w:ind w:left="-142" w:right="-108" w:firstLine="4"/>
              <w:jc w:val="center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D555E1" w:rsidRPr="003542F1" w:rsidRDefault="00D555E1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 xml:space="preserve">Відповідальний виконавець </w:t>
            </w:r>
            <w:r w:rsidR="00C46718" w:rsidRPr="003542F1">
              <w:rPr>
                <w:sz w:val="28"/>
                <w:szCs w:val="28"/>
              </w:rPr>
              <w:t>П</w:t>
            </w:r>
            <w:r w:rsidRPr="003542F1">
              <w:rPr>
                <w:sz w:val="28"/>
                <w:szCs w:val="28"/>
              </w:rPr>
              <w:t>р</w:t>
            </w:r>
            <w:r w:rsidRPr="003542F1">
              <w:rPr>
                <w:sz w:val="28"/>
                <w:szCs w:val="28"/>
              </w:rPr>
              <w:t>о</w:t>
            </w:r>
            <w:r w:rsidRPr="003542F1">
              <w:rPr>
                <w:sz w:val="28"/>
                <w:szCs w:val="28"/>
              </w:rPr>
              <w:t>грами</w:t>
            </w:r>
          </w:p>
        </w:tc>
        <w:tc>
          <w:tcPr>
            <w:tcW w:w="5244" w:type="dxa"/>
          </w:tcPr>
          <w:p w:rsidR="00D555E1" w:rsidRPr="003542F1" w:rsidRDefault="00F96785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Виконавчий комітет міської ради</w:t>
            </w:r>
          </w:p>
        </w:tc>
      </w:tr>
      <w:tr w:rsidR="00D555E1" w:rsidRPr="003542F1" w:rsidTr="003542F1">
        <w:tc>
          <w:tcPr>
            <w:tcW w:w="534" w:type="dxa"/>
          </w:tcPr>
          <w:p w:rsidR="00D555E1" w:rsidRPr="003542F1" w:rsidRDefault="00D555E1" w:rsidP="003542F1">
            <w:pPr>
              <w:tabs>
                <w:tab w:val="left" w:pos="851"/>
              </w:tabs>
              <w:ind w:left="-142" w:right="-108" w:firstLine="4"/>
              <w:jc w:val="center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D555E1" w:rsidRPr="003542F1" w:rsidRDefault="00D555E1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 xml:space="preserve">Учасники </w:t>
            </w:r>
            <w:r w:rsidR="00C46718" w:rsidRPr="003542F1">
              <w:rPr>
                <w:sz w:val="28"/>
                <w:szCs w:val="28"/>
              </w:rPr>
              <w:t>П</w:t>
            </w:r>
            <w:r w:rsidRPr="003542F1">
              <w:rPr>
                <w:sz w:val="28"/>
                <w:szCs w:val="28"/>
              </w:rPr>
              <w:t>рограми</w:t>
            </w:r>
          </w:p>
        </w:tc>
        <w:tc>
          <w:tcPr>
            <w:tcW w:w="5244" w:type="dxa"/>
          </w:tcPr>
          <w:p w:rsidR="00D555E1" w:rsidRPr="003542F1" w:rsidRDefault="003542F1" w:rsidP="00C525CD">
            <w:pPr>
              <w:tabs>
                <w:tab w:val="left" w:pos="851"/>
              </w:tabs>
              <w:ind w:firstLine="4"/>
              <w:jc w:val="both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Міська рада,</w:t>
            </w:r>
            <w:r w:rsidR="00385FE1">
              <w:rPr>
                <w:sz w:val="28"/>
                <w:szCs w:val="28"/>
              </w:rPr>
              <w:t xml:space="preserve"> старостинські окр</w:t>
            </w:r>
            <w:r w:rsidR="00385FE1">
              <w:rPr>
                <w:sz w:val="28"/>
                <w:szCs w:val="28"/>
              </w:rPr>
              <w:t>у</w:t>
            </w:r>
            <w:r w:rsidR="00385FE1">
              <w:rPr>
                <w:sz w:val="28"/>
                <w:szCs w:val="28"/>
              </w:rPr>
              <w:t>ги,</w:t>
            </w:r>
            <w:r w:rsidR="00C525CD">
              <w:rPr>
                <w:sz w:val="28"/>
                <w:szCs w:val="28"/>
              </w:rPr>
              <w:t>КВНЗ «</w:t>
            </w:r>
            <w:r w:rsidR="00D555E1" w:rsidRPr="003542F1">
              <w:rPr>
                <w:sz w:val="28"/>
                <w:szCs w:val="28"/>
              </w:rPr>
              <w:t>Новоселицький медичний коледж Б</w:t>
            </w:r>
            <w:r w:rsidR="0099121C" w:rsidRPr="003542F1">
              <w:rPr>
                <w:sz w:val="28"/>
                <w:szCs w:val="28"/>
              </w:rPr>
              <w:t>ук</w:t>
            </w:r>
            <w:r w:rsidR="0099121C" w:rsidRPr="003542F1">
              <w:rPr>
                <w:sz w:val="28"/>
                <w:szCs w:val="28"/>
              </w:rPr>
              <w:t>о</w:t>
            </w:r>
            <w:r w:rsidR="0099121C" w:rsidRPr="003542F1">
              <w:rPr>
                <w:sz w:val="28"/>
                <w:szCs w:val="28"/>
              </w:rPr>
              <w:t>винського державного медичного уніве</w:t>
            </w:r>
            <w:r w:rsidR="0099121C" w:rsidRPr="003542F1">
              <w:rPr>
                <w:sz w:val="28"/>
                <w:szCs w:val="28"/>
              </w:rPr>
              <w:t>р</w:t>
            </w:r>
            <w:r w:rsidR="0099121C" w:rsidRPr="003542F1">
              <w:rPr>
                <w:sz w:val="28"/>
                <w:szCs w:val="28"/>
              </w:rPr>
              <w:t>сит</w:t>
            </w:r>
            <w:r w:rsidR="0099121C" w:rsidRPr="003542F1">
              <w:rPr>
                <w:sz w:val="28"/>
                <w:szCs w:val="28"/>
              </w:rPr>
              <w:t>е</w:t>
            </w:r>
            <w:r w:rsidR="0099121C" w:rsidRPr="003542F1">
              <w:rPr>
                <w:sz w:val="28"/>
                <w:szCs w:val="28"/>
              </w:rPr>
              <w:t>ту</w:t>
            </w:r>
            <w:r w:rsidR="00C525CD">
              <w:rPr>
                <w:sz w:val="28"/>
                <w:szCs w:val="28"/>
              </w:rPr>
              <w:t>»</w:t>
            </w:r>
            <w:r w:rsidR="00D555E1" w:rsidRPr="003542F1">
              <w:rPr>
                <w:sz w:val="28"/>
                <w:szCs w:val="28"/>
              </w:rPr>
              <w:t xml:space="preserve">, </w:t>
            </w:r>
            <w:r w:rsidR="000664EF">
              <w:rPr>
                <w:sz w:val="28"/>
                <w:szCs w:val="28"/>
              </w:rPr>
              <w:t>КУ «Ф</w:t>
            </w:r>
            <w:r w:rsidR="0099121C" w:rsidRPr="003542F1">
              <w:rPr>
                <w:sz w:val="28"/>
                <w:szCs w:val="28"/>
              </w:rPr>
              <w:t>ізкультурно-оздоровчий клуб</w:t>
            </w:r>
            <w:r w:rsidR="00385FE1">
              <w:rPr>
                <w:sz w:val="28"/>
                <w:szCs w:val="28"/>
              </w:rPr>
              <w:t xml:space="preserve"> </w:t>
            </w:r>
            <w:r w:rsidR="000664EF">
              <w:rPr>
                <w:sz w:val="28"/>
                <w:szCs w:val="28"/>
              </w:rPr>
              <w:t>Новоселиця</w:t>
            </w:r>
            <w:r w:rsidR="00D555E1" w:rsidRPr="003542F1">
              <w:rPr>
                <w:sz w:val="28"/>
                <w:szCs w:val="28"/>
              </w:rPr>
              <w:t>»</w:t>
            </w:r>
            <w:r w:rsidR="00D91204">
              <w:rPr>
                <w:sz w:val="28"/>
                <w:szCs w:val="28"/>
              </w:rPr>
              <w:t>, КЗ «ДЮСШ»</w:t>
            </w:r>
          </w:p>
        </w:tc>
      </w:tr>
      <w:tr w:rsidR="00D555E1" w:rsidRPr="003542F1" w:rsidTr="003542F1">
        <w:tc>
          <w:tcPr>
            <w:tcW w:w="534" w:type="dxa"/>
          </w:tcPr>
          <w:p w:rsidR="00D555E1" w:rsidRPr="003542F1" w:rsidRDefault="00D555E1" w:rsidP="003542F1">
            <w:pPr>
              <w:tabs>
                <w:tab w:val="left" w:pos="851"/>
              </w:tabs>
              <w:ind w:left="-142" w:right="-108" w:firstLine="4"/>
              <w:jc w:val="center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D555E1" w:rsidRPr="003542F1" w:rsidRDefault="00D555E1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 xml:space="preserve">Терміни реалізації </w:t>
            </w:r>
            <w:r w:rsidR="00C46718" w:rsidRPr="003542F1">
              <w:rPr>
                <w:sz w:val="28"/>
                <w:szCs w:val="28"/>
              </w:rPr>
              <w:t>П</w:t>
            </w:r>
            <w:r w:rsidRPr="003542F1">
              <w:rPr>
                <w:sz w:val="28"/>
                <w:szCs w:val="28"/>
              </w:rPr>
              <w:t>рограми</w:t>
            </w:r>
          </w:p>
        </w:tc>
        <w:tc>
          <w:tcPr>
            <w:tcW w:w="5244" w:type="dxa"/>
          </w:tcPr>
          <w:p w:rsidR="00D555E1" w:rsidRPr="003542F1" w:rsidRDefault="00D555E1" w:rsidP="000664EF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1 січня</w:t>
            </w:r>
            <w:r w:rsidR="000664EF">
              <w:rPr>
                <w:sz w:val="28"/>
                <w:szCs w:val="28"/>
              </w:rPr>
              <w:t xml:space="preserve"> </w:t>
            </w:r>
            <w:r w:rsidRPr="003542F1">
              <w:rPr>
                <w:sz w:val="28"/>
                <w:szCs w:val="28"/>
              </w:rPr>
              <w:t>20</w:t>
            </w:r>
            <w:r w:rsidR="000664EF">
              <w:rPr>
                <w:sz w:val="28"/>
                <w:szCs w:val="28"/>
              </w:rPr>
              <w:t>21</w:t>
            </w:r>
            <w:r w:rsidRPr="003542F1">
              <w:rPr>
                <w:sz w:val="28"/>
                <w:szCs w:val="28"/>
              </w:rPr>
              <w:t xml:space="preserve"> року – 31 грудня 20</w:t>
            </w:r>
            <w:r w:rsidR="003542F1" w:rsidRPr="003542F1">
              <w:rPr>
                <w:sz w:val="28"/>
                <w:szCs w:val="28"/>
              </w:rPr>
              <w:t>2</w:t>
            </w:r>
            <w:r w:rsidR="000664EF">
              <w:rPr>
                <w:sz w:val="28"/>
                <w:szCs w:val="28"/>
              </w:rPr>
              <w:t xml:space="preserve">5 </w:t>
            </w:r>
            <w:r w:rsidRPr="003542F1">
              <w:rPr>
                <w:sz w:val="28"/>
                <w:szCs w:val="28"/>
              </w:rPr>
              <w:t>року</w:t>
            </w:r>
          </w:p>
        </w:tc>
      </w:tr>
      <w:tr w:rsidR="00D555E1" w:rsidRPr="003542F1" w:rsidTr="003542F1">
        <w:tc>
          <w:tcPr>
            <w:tcW w:w="534" w:type="dxa"/>
          </w:tcPr>
          <w:p w:rsidR="00D555E1" w:rsidRPr="003542F1" w:rsidRDefault="00D555E1" w:rsidP="003542F1">
            <w:pPr>
              <w:tabs>
                <w:tab w:val="left" w:pos="851"/>
              </w:tabs>
              <w:ind w:left="-142" w:right="-108" w:firstLine="4"/>
              <w:jc w:val="center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7.1.</w:t>
            </w:r>
          </w:p>
        </w:tc>
        <w:tc>
          <w:tcPr>
            <w:tcW w:w="4253" w:type="dxa"/>
          </w:tcPr>
          <w:p w:rsidR="00D555E1" w:rsidRPr="003542F1" w:rsidRDefault="00D555E1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 xml:space="preserve">Етапи виконання </w:t>
            </w:r>
            <w:r w:rsidR="00C46718" w:rsidRPr="003542F1">
              <w:rPr>
                <w:sz w:val="28"/>
                <w:szCs w:val="28"/>
              </w:rPr>
              <w:t>П</w:t>
            </w:r>
            <w:r w:rsidRPr="003542F1">
              <w:rPr>
                <w:sz w:val="28"/>
                <w:szCs w:val="28"/>
              </w:rPr>
              <w:t>рограми</w:t>
            </w:r>
          </w:p>
        </w:tc>
        <w:tc>
          <w:tcPr>
            <w:tcW w:w="5244" w:type="dxa"/>
          </w:tcPr>
          <w:p w:rsidR="00D555E1" w:rsidRPr="003542F1" w:rsidRDefault="00D555E1" w:rsidP="000664EF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І -20</w:t>
            </w:r>
            <w:r w:rsidR="000664EF">
              <w:rPr>
                <w:sz w:val="28"/>
                <w:szCs w:val="28"/>
              </w:rPr>
              <w:t>21</w:t>
            </w:r>
            <w:r w:rsidRPr="003542F1">
              <w:rPr>
                <w:sz w:val="28"/>
                <w:szCs w:val="28"/>
              </w:rPr>
              <w:t xml:space="preserve"> - 20</w:t>
            </w:r>
            <w:r w:rsidR="000664EF">
              <w:rPr>
                <w:sz w:val="28"/>
                <w:szCs w:val="28"/>
              </w:rPr>
              <w:t>22</w:t>
            </w:r>
            <w:r w:rsidRPr="003542F1">
              <w:rPr>
                <w:sz w:val="28"/>
                <w:szCs w:val="28"/>
              </w:rPr>
              <w:t>, ІІ- 20</w:t>
            </w:r>
            <w:r w:rsidR="000664EF">
              <w:rPr>
                <w:sz w:val="28"/>
                <w:szCs w:val="28"/>
              </w:rPr>
              <w:t>23</w:t>
            </w:r>
            <w:r w:rsidRPr="003542F1">
              <w:rPr>
                <w:sz w:val="28"/>
                <w:szCs w:val="28"/>
              </w:rPr>
              <w:t xml:space="preserve"> – 20</w:t>
            </w:r>
            <w:r w:rsidR="003542F1" w:rsidRPr="003542F1">
              <w:rPr>
                <w:sz w:val="28"/>
                <w:szCs w:val="28"/>
              </w:rPr>
              <w:t>2</w:t>
            </w:r>
            <w:r w:rsidR="000664EF">
              <w:rPr>
                <w:sz w:val="28"/>
                <w:szCs w:val="28"/>
              </w:rPr>
              <w:t>5</w:t>
            </w:r>
          </w:p>
        </w:tc>
      </w:tr>
      <w:tr w:rsidR="00D555E1" w:rsidRPr="003542F1" w:rsidTr="003542F1">
        <w:tc>
          <w:tcPr>
            <w:tcW w:w="534" w:type="dxa"/>
          </w:tcPr>
          <w:p w:rsidR="00D555E1" w:rsidRPr="003542F1" w:rsidRDefault="00D555E1" w:rsidP="003542F1">
            <w:pPr>
              <w:tabs>
                <w:tab w:val="left" w:pos="851"/>
              </w:tabs>
              <w:ind w:left="-142" w:right="-108" w:firstLine="4"/>
              <w:jc w:val="center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:rsidR="00D555E1" w:rsidRPr="003542F1" w:rsidRDefault="00D555E1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 xml:space="preserve">Перелік місцевих бюджетів, які приймають участь у виконанні </w:t>
            </w:r>
            <w:r w:rsidR="00C46718" w:rsidRPr="003542F1">
              <w:rPr>
                <w:sz w:val="28"/>
                <w:szCs w:val="28"/>
              </w:rPr>
              <w:t>П</w:t>
            </w:r>
            <w:r w:rsidRPr="003542F1">
              <w:rPr>
                <w:sz w:val="28"/>
                <w:szCs w:val="28"/>
              </w:rPr>
              <w:t>рограми</w:t>
            </w:r>
          </w:p>
        </w:tc>
        <w:tc>
          <w:tcPr>
            <w:tcW w:w="5244" w:type="dxa"/>
          </w:tcPr>
          <w:p w:rsidR="00D555E1" w:rsidRPr="003542F1" w:rsidRDefault="003542F1" w:rsidP="003542F1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Міський</w:t>
            </w:r>
            <w:r w:rsidR="00D555E1" w:rsidRPr="003542F1">
              <w:rPr>
                <w:sz w:val="28"/>
                <w:szCs w:val="28"/>
              </w:rPr>
              <w:t xml:space="preserve"> бюджет, </w:t>
            </w:r>
            <w:r w:rsidRPr="003542F1">
              <w:rPr>
                <w:sz w:val="28"/>
                <w:szCs w:val="28"/>
              </w:rPr>
              <w:t>благодійні внески інші внески, що не заборонені чинним закон</w:t>
            </w:r>
            <w:r w:rsidRPr="003542F1">
              <w:rPr>
                <w:sz w:val="28"/>
                <w:szCs w:val="28"/>
              </w:rPr>
              <w:t>о</w:t>
            </w:r>
            <w:r w:rsidRPr="003542F1">
              <w:rPr>
                <w:sz w:val="28"/>
                <w:szCs w:val="28"/>
              </w:rPr>
              <w:t>давством України</w:t>
            </w:r>
          </w:p>
        </w:tc>
      </w:tr>
      <w:tr w:rsidR="00D555E1" w:rsidRPr="003542F1" w:rsidTr="003542F1">
        <w:tc>
          <w:tcPr>
            <w:tcW w:w="534" w:type="dxa"/>
          </w:tcPr>
          <w:p w:rsidR="00D555E1" w:rsidRPr="003542F1" w:rsidRDefault="00D555E1" w:rsidP="003542F1">
            <w:pPr>
              <w:tabs>
                <w:tab w:val="left" w:pos="851"/>
              </w:tabs>
              <w:ind w:left="-142" w:right="-108" w:firstLine="4"/>
              <w:jc w:val="center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:rsidR="00D555E1" w:rsidRPr="003542F1" w:rsidRDefault="00D555E1" w:rsidP="00D340A0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Загальний</w:t>
            </w:r>
            <w:r w:rsidR="00D340A0">
              <w:rPr>
                <w:sz w:val="28"/>
                <w:szCs w:val="28"/>
              </w:rPr>
              <w:t>, орієнтовний</w:t>
            </w:r>
            <w:r w:rsidRPr="003542F1">
              <w:rPr>
                <w:sz w:val="28"/>
                <w:szCs w:val="28"/>
              </w:rPr>
              <w:t xml:space="preserve"> обсяг ф</w:t>
            </w:r>
            <w:r w:rsidRPr="003542F1">
              <w:rPr>
                <w:sz w:val="28"/>
                <w:szCs w:val="28"/>
              </w:rPr>
              <w:t>і</w:t>
            </w:r>
            <w:r w:rsidRPr="003542F1">
              <w:rPr>
                <w:sz w:val="28"/>
                <w:szCs w:val="28"/>
              </w:rPr>
              <w:t>нансових ресурсів, необхідних для реалізації</w:t>
            </w:r>
            <w:r w:rsidR="00C46718" w:rsidRPr="003542F1">
              <w:rPr>
                <w:sz w:val="28"/>
                <w:szCs w:val="28"/>
              </w:rPr>
              <w:t xml:space="preserve"> заходів</w:t>
            </w:r>
            <w:r w:rsidR="00385FE1">
              <w:rPr>
                <w:sz w:val="28"/>
                <w:szCs w:val="28"/>
              </w:rPr>
              <w:t xml:space="preserve"> </w:t>
            </w:r>
            <w:r w:rsidR="00C46718" w:rsidRPr="003542F1">
              <w:rPr>
                <w:sz w:val="28"/>
                <w:szCs w:val="28"/>
              </w:rPr>
              <w:t>П</w:t>
            </w:r>
            <w:r w:rsidRPr="003542F1">
              <w:rPr>
                <w:sz w:val="28"/>
                <w:szCs w:val="28"/>
              </w:rPr>
              <w:t xml:space="preserve">рограми, </w:t>
            </w:r>
            <w:r w:rsidR="00D340A0">
              <w:rPr>
                <w:sz w:val="28"/>
                <w:szCs w:val="28"/>
              </w:rPr>
              <w:t>на рік</w:t>
            </w:r>
          </w:p>
        </w:tc>
        <w:tc>
          <w:tcPr>
            <w:tcW w:w="5244" w:type="dxa"/>
          </w:tcPr>
          <w:p w:rsidR="00D555E1" w:rsidRPr="003542F1" w:rsidRDefault="00162A1D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2705</w:t>
            </w:r>
            <w:r w:rsidR="00D555E1" w:rsidRPr="003542F1">
              <w:rPr>
                <w:sz w:val="28"/>
                <w:szCs w:val="28"/>
              </w:rPr>
              <w:t>,0 тис.грн.</w:t>
            </w:r>
          </w:p>
        </w:tc>
      </w:tr>
      <w:tr w:rsidR="00D555E1" w:rsidRPr="003542F1" w:rsidTr="003542F1">
        <w:tc>
          <w:tcPr>
            <w:tcW w:w="534" w:type="dxa"/>
          </w:tcPr>
          <w:p w:rsidR="00D555E1" w:rsidRPr="003542F1" w:rsidRDefault="00D555E1" w:rsidP="003542F1">
            <w:pPr>
              <w:tabs>
                <w:tab w:val="left" w:pos="851"/>
              </w:tabs>
              <w:ind w:left="-142" w:right="-108" w:firstLine="4"/>
              <w:jc w:val="center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9.1.</w:t>
            </w:r>
          </w:p>
        </w:tc>
        <w:tc>
          <w:tcPr>
            <w:tcW w:w="4253" w:type="dxa"/>
          </w:tcPr>
          <w:p w:rsidR="00D555E1" w:rsidRPr="003542F1" w:rsidRDefault="00D555E1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в тому числі бюджетних коштів</w:t>
            </w:r>
          </w:p>
        </w:tc>
        <w:tc>
          <w:tcPr>
            <w:tcW w:w="5244" w:type="dxa"/>
          </w:tcPr>
          <w:p w:rsidR="00D555E1" w:rsidRPr="003542F1" w:rsidRDefault="00162A1D" w:rsidP="00D340A0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2455</w:t>
            </w:r>
            <w:r w:rsidR="00D555E1" w:rsidRPr="003542F1">
              <w:rPr>
                <w:sz w:val="28"/>
                <w:szCs w:val="28"/>
              </w:rPr>
              <w:t>,0 тис.грн.</w:t>
            </w:r>
          </w:p>
        </w:tc>
      </w:tr>
      <w:tr w:rsidR="00D555E1" w:rsidRPr="003542F1" w:rsidTr="003542F1">
        <w:tc>
          <w:tcPr>
            <w:tcW w:w="534" w:type="dxa"/>
          </w:tcPr>
          <w:p w:rsidR="00D555E1" w:rsidRPr="003542F1" w:rsidRDefault="00D555E1" w:rsidP="004C0B41">
            <w:pPr>
              <w:tabs>
                <w:tab w:val="left" w:pos="851"/>
              </w:tabs>
              <w:ind w:left="-142" w:right="-108" w:firstLine="4"/>
              <w:jc w:val="center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9.</w:t>
            </w:r>
            <w:r w:rsidR="004C0B41">
              <w:rPr>
                <w:sz w:val="28"/>
                <w:szCs w:val="28"/>
              </w:rPr>
              <w:t>2</w:t>
            </w:r>
            <w:r w:rsidRPr="003542F1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D555E1" w:rsidRPr="003542F1" w:rsidRDefault="00D555E1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 xml:space="preserve"> -</w:t>
            </w:r>
            <w:r w:rsidR="0099573C">
              <w:rPr>
                <w:sz w:val="28"/>
                <w:szCs w:val="28"/>
              </w:rPr>
              <w:t xml:space="preserve"> </w:t>
            </w:r>
            <w:r w:rsidRPr="003542F1">
              <w:rPr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5244" w:type="dxa"/>
          </w:tcPr>
          <w:p w:rsidR="00D555E1" w:rsidRPr="003542F1" w:rsidRDefault="00162A1D" w:rsidP="00D340A0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r w:rsidR="0099573C">
              <w:rPr>
                <w:sz w:val="28"/>
                <w:szCs w:val="28"/>
              </w:rPr>
              <w:t xml:space="preserve"> </w:t>
            </w:r>
            <w:r w:rsidR="00D555E1" w:rsidRPr="003542F1">
              <w:rPr>
                <w:sz w:val="28"/>
                <w:szCs w:val="28"/>
              </w:rPr>
              <w:t>,0 тис.грн.</w:t>
            </w:r>
          </w:p>
        </w:tc>
      </w:tr>
      <w:tr w:rsidR="00D555E1" w:rsidRPr="003542F1" w:rsidTr="003542F1">
        <w:tc>
          <w:tcPr>
            <w:tcW w:w="534" w:type="dxa"/>
          </w:tcPr>
          <w:p w:rsidR="00D555E1" w:rsidRPr="003542F1" w:rsidRDefault="00D555E1" w:rsidP="003542F1">
            <w:pPr>
              <w:tabs>
                <w:tab w:val="left" w:pos="851"/>
              </w:tabs>
              <w:ind w:left="-142" w:right="-108" w:firstLine="4"/>
              <w:jc w:val="center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:rsidR="00D555E1" w:rsidRPr="003542F1" w:rsidRDefault="00D555E1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 w:rsidRPr="003542F1">
              <w:rPr>
                <w:sz w:val="28"/>
                <w:szCs w:val="28"/>
              </w:rPr>
              <w:t xml:space="preserve">Основні джерела фінансування </w:t>
            </w:r>
            <w:r w:rsidR="00C46718" w:rsidRPr="003542F1">
              <w:rPr>
                <w:sz w:val="28"/>
                <w:szCs w:val="28"/>
              </w:rPr>
              <w:t>П</w:t>
            </w:r>
            <w:r w:rsidRPr="003542F1">
              <w:rPr>
                <w:sz w:val="28"/>
                <w:szCs w:val="28"/>
              </w:rPr>
              <w:t>рограми</w:t>
            </w:r>
          </w:p>
        </w:tc>
        <w:tc>
          <w:tcPr>
            <w:tcW w:w="5244" w:type="dxa"/>
          </w:tcPr>
          <w:p w:rsidR="00D555E1" w:rsidRPr="003542F1" w:rsidRDefault="00162A1D" w:rsidP="00F96785">
            <w:pPr>
              <w:tabs>
                <w:tab w:val="left" w:pos="851"/>
              </w:tabs>
              <w:ind w:firstLin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542F1" w:rsidRPr="003542F1">
              <w:rPr>
                <w:sz w:val="28"/>
                <w:szCs w:val="28"/>
              </w:rPr>
              <w:t>іський</w:t>
            </w:r>
            <w:r w:rsidR="00D555E1" w:rsidRPr="003542F1">
              <w:rPr>
                <w:sz w:val="28"/>
                <w:szCs w:val="28"/>
              </w:rPr>
              <w:t xml:space="preserve"> бюджет </w:t>
            </w:r>
          </w:p>
        </w:tc>
      </w:tr>
    </w:tbl>
    <w:p w:rsidR="00B407DC" w:rsidRPr="003542F1" w:rsidRDefault="00B407DC" w:rsidP="00F96785">
      <w:pPr>
        <w:ind w:firstLine="567"/>
        <w:jc w:val="center"/>
        <w:rPr>
          <w:b/>
          <w:sz w:val="28"/>
          <w:szCs w:val="28"/>
        </w:rPr>
      </w:pPr>
    </w:p>
    <w:p w:rsidR="003542F1" w:rsidRDefault="003542F1" w:rsidP="00F96785">
      <w:pPr>
        <w:ind w:firstLine="567"/>
        <w:jc w:val="center"/>
        <w:rPr>
          <w:b/>
          <w:sz w:val="28"/>
          <w:szCs w:val="28"/>
        </w:rPr>
      </w:pPr>
    </w:p>
    <w:p w:rsidR="003542F1" w:rsidRDefault="003542F1" w:rsidP="00F96785">
      <w:pPr>
        <w:ind w:firstLine="567"/>
        <w:jc w:val="center"/>
        <w:rPr>
          <w:b/>
          <w:sz w:val="28"/>
          <w:szCs w:val="28"/>
        </w:rPr>
      </w:pPr>
    </w:p>
    <w:p w:rsidR="003542F1" w:rsidRDefault="003542F1" w:rsidP="00F96785">
      <w:pPr>
        <w:ind w:firstLine="567"/>
        <w:jc w:val="center"/>
        <w:rPr>
          <w:b/>
          <w:sz w:val="28"/>
          <w:szCs w:val="28"/>
        </w:rPr>
      </w:pPr>
    </w:p>
    <w:p w:rsidR="003542F1" w:rsidRDefault="003542F1" w:rsidP="00F96785">
      <w:pPr>
        <w:ind w:firstLine="567"/>
        <w:jc w:val="center"/>
        <w:rPr>
          <w:b/>
          <w:sz w:val="28"/>
          <w:szCs w:val="28"/>
        </w:rPr>
      </w:pPr>
    </w:p>
    <w:p w:rsidR="003542F1" w:rsidRDefault="003542F1" w:rsidP="00F96785">
      <w:pPr>
        <w:ind w:firstLine="567"/>
        <w:jc w:val="center"/>
        <w:rPr>
          <w:b/>
          <w:sz w:val="28"/>
          <w:szCs w:val="28"/>
        </w:rPr>
      </w:pPr>
    </w:p>
    <w:p w:rsidR="003542F1" w:rsidRDefault="003542F1" w:rsidP="00F96785">
      <w:pPr>
        <w:ind w:firstLine="567"/>
        <w:jc w:val="center"/>
        <w:rPr>
          <w:b/>
          <w:sz w:val="28"/>
          <w:szCs w:val="28"/>
        </w:rPr>
      </w:pPr>
    </w:p>
    <w:p w:rsidR="003542F1" w:rsidRDefault="003542F1" w:rsidP="00F96785">
      <w:pPr>
        <w:ind w:firstLine="567"/>
        <w:jc w:val="center"/>
        <w:rPr>
          <w:b/>
          <w:sz w:val="28"/>
          <w:szCs w:val="28"/>
        </w:rPr>
      </w:pPr>
    </w:p>
    <w:p w:rsidR="003542F1" w:rsidRDefault="003542F1" w:rsidP="00F96785">
      <w:pPr>
        <w:ind w:firstLine="567"/>
        <w:jc w:val="center"/>
        <w:rPr>
          <w:b/>
          <w:sz w:val="28"/>
          <w:szCs w:val="28"/>
        </w:rPr>
      </w:pPr>
    </w:p>
    <w:p w:rsidR="003542F1" w:rsidRDefault="003542F1" w:rsidP="00F96785">
      <w:pPr>
        <w:ind w:firstLine="567"/>
        <w:jc w:val="center"/>
        <w:rPr>
          <w:b/>
          <w:sz w:val="28"/>
          <w:szCs w:val="28"/>
        </w:rPr>
      </w:pPr>
    </w:p>
    <w:p w:rsidR="003542F1" w:rsidRDefault="003542F1" w:rsidP="00F96785">
      <w:pPr>
        <w:ind w:firstLine="567"/>
        <w:jc w:val="center"/>
        <w:rPr>
          <w:b/>
          <w:sz w:val="28"/>
          <w:szCs w:val="28"/>
        </w:rPr>
      </w:pPr>
    </w:p>
    <w:p w:rsidR="003542F1" w:rsidRDefault="003542F1" w:rsidP="00F96785">
      <w:pPr>
        <w:ind w:firstLine="567"/>
        <w:jc w:val="center"/>
        <w:rPr>
          <w:b/>
          <w:sz w:val="28"/>
          <w:szCs w:val="28"/>
        </w:rPr>
      </w:pPr>
    </w:p>
    <w:p w:rsidR="003542F1" w:rsidRDefault="003542F1" w:rsidP="00F96785">
      <w:pPr>
        <w:ind w:firstLine="567"/>
        <w:jc w:val="center"/>
        <w:rPr>
          <w:b/>
          <w:sz w:val="28"/>
          <w:szCs w:val="28"/>
        </w:rPr>
      </w:pPr>
    </w:p>
    <w:p w:rsidR="003542F1" w:rsidRDefault="003542F1" w:rsidP="00F96785">
      <w:pPr>
        <w:ind w:firstLine="567"/>
        <w:jc w:val="center"/>
        <w:rPr>
          <w:b/>
          <w:sz w:val="28"/>
          <w:szCs w:val="28"/>
        </w:rPr>
      </w:pPr>
    </w:p>
    <w:p w:rsidR="003542F1" w:rsidRDefault="003542F1" w:rsidP="00F96785">
      <w:pPr>
        <w:ind w:firstLine="567"/>
        <w:jc w:val="center"/>
        <w:rPr>
          <w:b/>
          <w:sz w:val="28"/>
          <w:szCs w:val="28"/>
        </w:rPr>
      </w:pPr>
    </w:p>
    <w:p w:rsidR="003542F1" w:rsidRDefault="003542F1" w:rsidP="00F96785">
      <w:pPr>
        <w:ind w:firstLine="567"/>
        <w:jc w:val="center"/>
        <w:rPr>
          <w:b/>
          <w:sz w:val="28"/>
          <w:szCs w:val="28"/>
        </w:rPr>
      </w:pPr>
    </w:p>
    <w:p w:rsidR="00815FDF" w:rsidRDefault="00815FDF" w:rsidP="00385FE1">
      <w:pPr>
        <w:rPr>
          <w:b/>
          <w:sz w:val="28"/>
          <w:szCs w:val="28"/>
        </w:rPr>
      </w:pPr>
    </w:p>
    <w:p w:rsidR="00815FDF" w:rsidRDefault="00815FDF" w:rsidP="00F96785">
      <w:pPr>
        <w:ind w:firstLine="567"/>
        <w:jc w:val="center"/>
        <w:rPr>
          <w:b/>
          <w:sz w:val="28"/>
          <w:szCs w:val="28"/>
        </w:rPr>
      </w:pPr>
    </w:p>
    <w:p w:rsidR="00D555E1" w:rsidRPr="003542F1" w:rsidRDefault="00D555E1" w:rsidP="00F96785">
      <w:pPr>
        <w:ind w:firstLine="567"/>
        <w:jc w:val="center"/>
        <w:rPr>
          <w:b/>
          <w:caps/>
          <w:sz w:val="28"/>
          <w:szCs w:val="28"/>
        </w:rPr>
      </w:pPr>
      <w:r w:rsidRPr="003542F1">
        <w:rPr>
          <w:b/>
          <w:sz w:val="28"/>
          <w:szCs w:val="28"/>
        </w:rPr>
        <w:t xml:space="preserve">1.2. </w:t>
      </w:r>
      <w:r w:rsidRPr="003542F1">
        <w:rPr>
          <w:b/>
          <w:caps/>
          <w:sz w:val="28"/>
          <w:szCs w:val="28"/>
        </w:rPr>
        <w:t xml:space="preserve">Визначення проблеми, на розв’язання </w:t>
      </w:r>
    </w:p>
    <w:p w:rsidR="00D555E1" w:rsidRPr="003542F1" w:rsidRDefault="00D555E1" w:rsidP="00F96785">
      <w:pPr>
        <w:ind w:firstLine="567"/>
        <w:jc w:val="center"/>
        <w:rPr>
          <w:b/>
          <w:caps/>
          <w:sz w:val="28"/>
          <w:szCs w:val="28"/>
        </w:rPr>
      </w:pPr>
      <w:r w:rsidRPr="003542F1">
        <w:rPr>
          <w:b/>
          <w:caps/>
          <w:sz w:val="28"/>
          <w:szCs w:val="28"/>
        </w:rPr>
        <w:t>якої спрямованаПро</w:t>
      </w:r>
      <w:r w:rsidR="00320E60" w:rsidRPr="003542F1">
        <w:rPr>
          <w:b/>
          <w:caps/>
          <w:sz w:val="28"/>
          <w:szCs w:val="28"/>
        </w:rPr>
        <w:t>грама</w:t>
      </w:r>
    </w:p>
    <w:p w:rsidR="00D555E1" w:rsidRPr="003542F1" w:rsidRDefault="00D555E1" w:rsidP="00F96785">
      <w:pPr>
        <w:ind w:firstLine="567"/>
        <w:jc w:val="center"/>
        <w:rPr>
          <w:b/>
          <w:caps/>
          <w:sz w:val="28"/>
          <w:szCs w:val="28"/>
        </w:rPr>
      </w:pPr>
    </w:p>
    <w:p w:rsidR="00D555E1" w:rsidRPr="003542F1" w:rsidRDefault="00D555E1" w:rsidP="00F96785">
      <w:pPr>
        <w:ind w:firstLine="567"/>
        <w:jc w:val="both"/>
        <w:rPr>
          <w:sz w:val="28"/>
          <w:szCs w:val="28"/>
        </w:rPr>
      </w:pPr>
      <w:r w:rsidRPr="003542F1">
        <w:rPr>
          <w:sz w:val="28"/>
          <w:szCs w:val="28"/>
        </w:rPr>
        <w:t xml:space="preserve">Реалізація державної політики протягом останніх років обумовила в </w:t>
      </w:r>
      <w:r w:rsidR="0099573C">
        <w:rPr>
          <w:sz w:val="28"/>
          <w:szCs w:val="28"/>
        </w:rPr>
        <w:t>Новос</w:t>
      </w:r>
      <w:r w:rsidR="0099573C">
        <w:rPr>
          <w:sz w:val="28"/>
          <w:szCs w:val="28"/>
        </w:rPr>
        <w:t>е</w:t>
      </w:r>
      <w:r w:rsidR="0099573C">
        <w:rPr>
          <w:sz w:val="28"/>
          <w:szCs w:val="28"/>
        </w:rPr>
        <w:t>лицькій міській територіальній громаді</w:t>
      </w:r>
      <w:r w:rsidRPr="003542F1">
        <w:rPr>
          <w:sz w:val="28"/>
          <w:szCs w:val="28"/>
        </w:rPr>
        <w:t xml:space="preserve"> певні позитивні зміни у сфері фізичної культури і спорту. Визначено організаційно-управлінські, нормативно-правові та інші засади її розвитку у нових соціально-економічних умовах. Закріплено пр</w:t>
      </w:r>
      <w:r w:rsidRPr="003542F1">
        <w:rPr>
          <w:sz w:val="28"/>
          <w:szCs w:val="28"/>
        </w:rPr>
        <w:t>о</w:t>
      </w:r>
      <w:r w:rsidRPr="003542F1">
        <w:rPr>
          <w:sz w:val="28"/>
          <w:szCs w:val="28"/>
        </w:rPr>
        <w:t>гресивні тенденції з окремих напрямків фі</w:t>
      </w:r>
      <w:r w:rsidRPr="003542F1">
        <w:rPr>
          <w:sz w:val="28"/>
          <w:szCs w:val="28"/>
        </w:rPr>
        <w:t>з</w:t>
      </w:r>
      <w:r w:rsidRPr="003542F1">
        <w:rPr>
          <w:sz w:val="28"/>
          <w:szCs w:val="28"/>
        </w:rPr>
        <w:t xml:space="preserve">культурно-оздоровчої та спортивної діяльності в </w:t>
      </w:r>
      <w:r w:rsidR="00BD169E">
        <w:rPr>
          <w:sz w:val="28"/>
          <w:szCs w:val="28"/>
        </w:rPr>
        <w:t>громаді</w:t>
      </w:r>
      <w:r w:rsidRPr="003542F1">
        <w:rPr>
          <w:sz w:val="28"/>
          <w:szCs w:val="28"/>
        </w:rPr>
        <w:t xml:space="preserve">. Зокрема, </w:t>
      </w:r>
      <w:r w:rsidR="004C0B41">
        <w:rPr>
          <w:sz w:val="28"/>
          <w:szCs w:val="28"/>
        </w:rPr>
        <w:t>існує</w:t>
      </w:r>
      <w:r w:rsidRPr="003542F1">
        <w:rPr>
          <w:sz w:val="28"/>
          <w:szCs w:val="28"/>
        </w:rPr>
        <w:t xml:space="preserve"> ефективна система проведення спортивних заходів,  зростає кількість громадських організацій фізкультурно-спортивної спрямованості (товариств, асоціацій, федера</w:t>
      </w:r>
      <w:r w:rsidR="00BD169E">
        <w:rPr>
          <w:sz w:val="28"/>
          <w:szCs w:val="28"/>
        </w:rPr>
        <w:t>цій, клубів),</w:t>
      </w:r>
      <w:r w:rsidRPr="003542F1">
        <w:rPr>
          <w:sz w:val="28"/>
          <w:szCs w:val="28"/>
        </w:rPr>
        <w:t xml:space="preserve"> створюються приватні структури для активного відпочинку, спортивні клуби різних форм власності; а</w:t>
      </w:r>
      <w:r w:rsidRPr="003542F1">
        <w:rPr>
          <w:sz w:val="28"/>
          <w:szCs w:val="28"/>
        </w:rPr>
        <w:t>к</w:t>
      </w:r>
      <w:r w:rsidRPr="003542F1">
        <w:rPr>
          <w:sz w:val="28"/>
          <w:szCs w:val="28"/>
        </w:rPr>
        <w:t>тивізується олімпійський спорти</w:t>
      </w:r>
      <w:r w:rsidRPr="003542F1">
        <w:rPr>
          <w:sz w:val="28"/>
          <w:szCs w:val="28"/>
        </w:rPr>
        <w:t>в</w:t>
      </w:r>
      <w:r w:rsidRPr="003542F1">
        <w:rPr>
          <w:sz w:val="28"/>
          <w:szCs w:val="28"/>
        </w:rPr>
        <w:t>ний рух.</w:t>
      </w:r>
    </w:p>
    <w:p w:rsidR="00D555E1" w:rsidRPr="003542F1" w:rsidRDefault="00D555E1" w:rsidP="00F96785">
      <w:pPr>
        <w:ind w:firstLine="567"/>
        <w:jc w:val="both"/>
        <w:rPr>
          <w:sz w:val="28"/>
          <w:szCs w:val="28"/>
        </w:rPr>
      </w:pPr>
      <w:r w:rsidRPr="003542F1">
        <w:rPr>
          <w:sz w:val="28"/>
          <w:szCs w:val="28"/>
        </w:rPr>
        <w:t xml:space="preserve">Проте, досягнутий рівень розвитку фізичної культури і спорту </w:t>
      </w:r>
      <w:r w:rsidR="00385FE1">
        <w:rPr>
          <w:sz w:val="28"/>
          <w:szCs w:val="28"/>
        </w:rPr>
        <w:t xml:space="preserve">на території </w:t>
      </w:r>
      <w:r w:rsidR="003A1755">
        <w:rPr>
          <w:sz w:val="28"/>
          <w:szCs w:val="28"/>
        </w:rPr>
        <w:t>громади</w:t>
      </w:r>
      <w:r w:rsidRPr="003542F1">
        <w:rPr>
          <w:sz w:val="28"/>
          <w:szCs w:val="28"/>
        </w:rPr>
        <w:t xml:space="preserve"> не забезпечує оптимальної рухової активності кожної людини впродовж життя, поліпшення стану здоров’я, профілактики захворювань та фізичної реаб</w:t>
      </w:r>
      <w:r w:rsidRPr="003542F1">
        <w:rPr>
          <w:sz w:val="28"/>
          <w:szCs w:val="28"/>
        </w:rPr>
        <w:t>і</w:t>
      </w:r>
      <w:r w:rsidRPr="003542F1">
        <w:rPr>
          <w:sz w:val="28"/>
          <w:szCs w:val="28"/>
        </w:rPr>
        <w:t>літ</w:t>
      </w:r>
      <w:r w:rsidRPr="003542F1">
        <w:rPr>
          <w:sz w:val="28"/>
          <w:szCs w:val="28"/>
        </w:rPr>
        <w:t>а</w:t>
      </w:r>
      <w:r w:rsidRPr="003542F1">
        <w:rPr>
          <w:sz w:val="28"/>
          <w:szCs w:val="28"/>
        </w:rPr>
        <w:t>ції.</w:t>
      </w:r>
    </w:p>
    <w:p w:rsidR="00D555E1" w:rsidRPr="003542F1" w:rsidRDefault="00D555E1" w:rsidP="00F96785">
      <w:pPr>
        <w:ind w:firstLine="567"/>
        <w:jc w:val="both"/>
        <w:rPr>
          <w:sz w:val="28"/>
          <w:szCs w:val="28"/>
        </w:rPr>
      </w:pPr>
      <w:r w:rsidRPr="003542F1">
        <w:rPr>
          <w:sz w:val="28"/>
          <w:szCs w:val="28"/>
        </w:rPr>
        <w:t>Сьогодні, як ніколи раніше, враховуючи посилення загрозливих тенденцій зниження рівня здоров’я, фізична культура і спорт є найбільш економічно вигі</w:t>
      </w:r>
      <w:r w:rsidRPr="003542F1">
        <w:rPr>
          <w:sz w:val="28"/>
          <w:szCs w:val="28"/>
        </w:rPr>
        <w:t>д</w:t>
      </w:r>
      <w:r w:rsidRPr="003542F1">
        <w:rPr>
          <w:sz w:val="28"/>
          <w:szCs w:val="28"/>
        </w:rPr>
        <w:t>ним та ефективним засобом профілактики захворюваності населення, зміцнення генофонду.</w:t>
      </w:r>
    </w:p>
    <w:p w:rsidR="00D555E1" w:rsidRPr="003542F1" w:rsidRDefault="00320E60" w:rsidP="00F96785">
      <w:pPr>
        <w:ind w:firstLine="567"/>
        <w:jc w:val="both"/>
        <w:rPr>
          <w:sz w:val="28"/>
          <w:szCs w:val="28"/>
        </w:rPr>
      </w:pPr>
      <w:r w:rsidRPr="003542F1">
        <w:rPr>
          <w:sz w:val="28"/>
          <w:szCs w:val="28"/>
        </w:rPr>
        <w:t>Водночас і</w:t>
      </w:r>
      <w:r w:rsidR="00D555E1" w:rsidRPr="003542F1">
        <w:rPr>
          <w:sz w:val="28"/>
          <w:szCs w:val="28"/>
        </w:rPr>
        <w:t xml:space="preserve">снуюча система спорту має </w:t>
      </w:r>
      <w:r w:rsidRPr="003542F1">
        <w:rPr>
          <w:sz w:val="28"/>
          <w:szCs w:val="28"/>
        </w:rPr>
        <w:t>певні</w:t>
      </w:r>
      <w:r w:rsidR="00D555E1" w:rsidRPr="003542F1">
        <w:rPr>
          <w:sz w:val="28"/>
          <w:szCs w:val="28"/>
        </w:rPr>
        <w:t xml:space="preserve"> проблеми. Найістотніша з поміж них – це низька ефективність діючого механізму масового залучення дітей до п</w:t>
      </w:r>
      <w:r w:rsidR="00D555E1" w:rsidRPr="003542F1">
        <w:rPr>
          <w:sz w:val="28"/>
          <w:szCs w:val="28"/>
        </w:rPr>
        <w:t>о</w:t>
      </w:r>
      <w:r w:rsidR="00D555E1" w:rsidRPr="003542F1">
        <w:rPr>
          <w:sz w:val="28"/>
          <w:szCs w:val="28"/>
        </w:rPr>
        <w:t>чаткових занять спортом, відбору найбільш обдарованих та удосконалення їхньої майстерності на етапах багаторічної спортивної підготовки. Недостатніми є обс</w:t>
      </w:r>
      <w:r w:rsidR="00D555E1" w:rsidRPr="003542F1">
        <w:rPr>
          <w:sz w:val="28"/>
          <w:szCs w:val="28"/>
        </w:rPr>
        <w:t>я</w:t>
      </w:r>
      <w:r w:rsidR="00D555E1" w:rsidRPr="003542F1">
        <w:rPr>
          <w:sz w:val="28"/>
          <w:szCs w:val="28"/>
        </w:rPr>
        <w:t xml:space="preserve">ги фінансування проведення </w:t>
      </w:r>
      <w:r w:rsidR="00BD169E">
        <w:rPr>
          <w:sz w:val="28"/>
          <w:szCs w:val="28"/>
        </w:rPr>
        <w:t xml:space="preserve">місцевих </w:t>
      </w:r>
      <w:r w:rsidR="00D555E1" w:rsidRPr="003542F1">
        <w:rPr>
          <w:sz w:val="28"/>
          <w:szCs w:val="28"/>
        </w:rPr>
        <w:t xml:space="preserve">змагань, підготовки та участі команд </w:t>
      </w:r>
      <w:r w:rsidR="00385FE1">
        <w:rPr>
          <w:sz w:val="28"/>
          <w:szCs w:val="28"/>
        </w:rPr>
        <w:t>гр</w:t>
      </w:r>
      <w:r w:rsidR="00385FE1">
        <w:rPr>
          <w:sz w:val="28"/>
          <w:szCs w:val="28"/>
        </w:rPr>
        <w:t>о</w:t>
      </w:r>
      <w:r w:rsidR="00385FE1">
        <w:rPr>
          <w:sz w:val="28"/>
          <w:szCs w:val="28"/>
        </w:rPr>
        <w:t xml:space="preserve">мади </w:t>
      </w:r>
      <w:r w:rsidR="00D555E1" w:rsidRPr="003542F1">
        <w:rPr>
          <w:sz w:val="28"/>
          <w:szCs w:val="28"/>
        </w:rPr>
        <w:t>у обласних та Всеукраїнських спортивних заходах. Не набуло соціально в</w:t>
      </w:r>
      <w:r w:rsidR="00D555E1" w:rsidRPr="003542F1">
        <w:rPr>
          <w:sz w:val="28"/>
          <w:szCs w:val="28"/>
        </w:rPr>
        <w:t>а</w:t>
      </w:r>
      <w:r w:rsidR="00D555E1" w:rsidRPr="003542F1">
        <w:rPr>
          <w:sz w:val="28"/>
          <w:szCs w:val="28"/>
        </w:rPr>
        <w:t>жливого значення вирішення проблем, пов’язаних з нагальною необхідністю створення розгалуженої мережі сучасних спортивних споруд,</w:t>
      </w:r>
      <w:r w:rsidR="00385FE1">
        <w:rPr>
          <w:sz w:val="28"/>
          <w:szCs w:val="28"/>
        </w:rPr>
        <w:t xml:space="preserve"> </w:t>
      </w:r>
      <w:r w:rsidR="00D555E1" w:rsidRPr="003542F1">
        <w:rPr>
          <w:sz w:val="28"/>
          <w:szCs w:val="28"/>
        </w:rPr>
        <w:t>як для потреб спо</w:t>
      </w:r>
      <w:r w:rsidR="00D555E1" w:rsidRPr="003542F1">
        <w:rPr>
          <w:sz w:val="28"/>
          <w:szCs w:val="28"/>
        </w:rPr>
        <w:t>р</w:t>
      </w:r>
      <w:r w:rsidR="00D555E1" w:rsidRPr="003542F1">
        <w:rPr>
          <w:sz w:val="28"/>
          <w:szCs w:val="28"/>
        </w:rPr>
        <w:t>ту вищих досягнень, так і для по</w:t>
      </w:r>
      <w:r w:rsidR="00D555E1" w:rsidRPr="003542F1">
        <w:rPr>
          <w:sz w:val="28"/>
          <w:szCs w:val="28"/>
        </w:rPr>
        <w:t>т</w:t>
      </w:r>
      <w:r w:rsidR="00D555E1" w:rsidRPr="003542F1">
        <w:rPr>
          <w:sz w:val="28"/>
          <w:szCs w:val="28"/>
        </w:rPr>
        <w:t>реб масового спорту. Існуюча спортивна база є не</w:t>
      </w:r>
      <w:r w:rsidR="00DF104E">
        <w:rPr>
          <w:sz w:val="28"/>
          <w:szCs w:val="28"/>
        </w:rPr>
        <w:t>достатньою і потребує оновлення.</w:t>
      </w:r>
    </w:p>
    <w:p w:rsidR="00D555E1" w:rsidRPr="003542F1" w:rsidRDefault="00D555E1" w:rsidP="00F96785">
      <w:pPr>
        <w:ind w:firstLine="567"/>
        <w:jc w:val="both"/>
        <w:rPr>
          <w:sz w:val="28"/>
          <w:szCs w:val="28"/>
        </w:rPr>
      </w:pPr>
      <w:r w:rsidRPr="003542F1">
        <w:rPr>
          <w:sz w:val="28"/>
          <w:szCs w:val="28"/>
        </w:rPr>
        <w:tab/>
      </w:r>
    </w:p>
    <w:p w:rsidR="00D555E1" w:rsidRPr="003542F1" w:rsidRDefault="00D555E1" w:rsidP="00F96785">
      <w:pPr>
        <w:pStyle w:val="7"/>
        <w:spacing w:before="0" w:after="0"/>
        <w:ind w:firstLine="567"/>
        <w:jc w:val="center"/>
        <w:rPr>
          <w:b/>
          <w:sz w:val="28"/>
          <w:szCs w:val="28"/>
        </w:rPr>
      </w:pPr>
      <w:r w:rsidRPr="003542F1">
        <w:rPr>
          <w:b/>
          <w:sz w:val="28"/>
          <w:szCs w:val="28"/>
        </w:rPr>
        <w:t>1.3. МЕТА ПРОГРАМИ</w:t>
      </w:r>
    </w:p>
    <w:p w:rsidR="00D555E1" w:rsidRPr="003542F1" w:rsidRDefault="00D555E1" w:rsidP="00F96785">
      <w:pPr>
        <w:ind w:firstLine="567"/>
        <w:jc w:val="both"/>
        <w:rPr>
          <w:sz w:val="28"/>
          <w:szCs w:val="28"/>
        </w:rPr>
      </w:pPr>
      <w:r w:rsidRPr="003542F1">
        <w:rPr>
          <w:sz w:val="28"/>
          <w:szCs w:val="28"/>
        </w:rPr>
        <w:t xml:space="preserve">Метою Програми є визначення та забезпечення реалізації першочергових та перспективних заходів, спрямованих на формування в </w:t>
      </w:r>
      <w:r w:rsidR="00441E2D">
        <w:rPr>
          <w:sz w:val="28"/>
          <w:szCs w:val="28"/>
        </w:rPr>
        <w:t>громаді</w:t>
      </w:r>
      <w:r w:rsidRPr="003542F1">
        <w:rPr>
          <w:sz w:val="28"/>
          <w:szCs w:val="28"/>
        </w:rPr>
        <w:t xml:space="preserve"> ефективної моделі р</w:t>
      </w:r>
      <w:r w:rsidRPr="003542F1">
        <w:rPr>
          <w:sz w:val="28"/>
          <w:szCs w:val="28"/>
        </w:rPr>
        <w:t>о</w:t>
      </w:r>
      <w:r w:rsidRPr="003542F1">
        <w:rPr>
          <w:sz w:val="28"/>
          <w:szCs w:val="28"/>
        </w:rPr>
        <w:t>звитку сфери фізичної культури і спорту, покращення матеріально-технічної бази, запровадження системи пропаганди здорового способу життя, підтримка т</w:t>
      </w:r>
      <w:r w:rsidRPr="003542F1">
        <w:rPr>
          <w:sz w:val="28"/>
          <w:szCs w:val="28"/>
        </w:rPr>
        <w:t>а</w:t>
      </w:r>
      <w:r w:rsidRPr="003542F1">
        <w:rPr>
          <w:sz w:val="28"/>
          <w:szCs w:val="28"/>
        </w:rPr>
        <w:t xml:space="preserve">лановитої молоді, яка захищає честь </w:t>
      </w:r>
      <w:r w:rsidR="00DF104E">
        <w:rPr>
          <w:sz w:val="28"/>
          <w:szCs w:val="28"/>
        </w:rPr>
        <w:t xml:space="preserve">громади </w:t>
      </w:r>
      <w:r w:rsidRPr="003542F1">
        <w:rPr>
          <w:sz w:val="28"/>
          <w:szCs w:val="28"/>
        </w:rPr>
        <w:t xml:space="preserve"> на</w:t>
      </w:r>
      <w:r w:rsidR="00DF104E">
        <w:rPr>
          <w:sz w:val="28"/>
          <w:szCs w:val="28"/>
        </w:rPr>
        <w:t xml:space="preserve"> обласних, </w:t>
      </w:r>
      <w:r w:rsidRPr="003542F1">
        <w:rPr>
          <w:sz w:val="28"/>
          <w:szCs w:val="28"/>
        </w:rPr>
        <w:t xml:space="preserve"> національних та мі</w:t>
      </w:r>
      <w:r w:rsidRPr="003542F1">
        <w:rPr>
          <w:sz w:val="28"/>
          <w:szCs w:val="28"/>
        </w:rPr>
        <w:t>ж</w:t>
      </w:r>
      <w:r w:rsidRPr="003542F1">
        <w:rPr>
          <w:sz w:val="28"/>
          <w:szCs w:val="28"/>
        </w:rPr>
        <w:t>народних змаганнях, підвищення престижності професії спортивного та фізкул</w:t>
      </w:r>
      <w:r w:rsidRPr="003542F1">
        <w:rPr>
          <w:sz w:val="28"/>
          <w:szCs w:val="28"/>
        </w:rPr>
        <w:t>ь</w:t>
      </w:r>
      <w:r w:rsidRPr="003542F1">
        <w:rPr>
          <w:sz w:val="28"/>
          <w:szCs w:val="28"/>
        </w:rPr>
        <w:t>турного працівника, залучення широких верств населення до регулярних фізкул</w:t>
      </w:r>
      <w:r w:rsidRPr="003542F1">
        <w:rPr>
          <w:sz w:val="28"/>
          <w:szCs w:val="28"/>
        </w:rPr>
        <w:t>ь</w:t>
      </w:r>
      <w:r w:rsidRPr="003542F1">
        <w:rPr>
          <w:sz w:val="28"/>
          <w:szCs w:val="28"/>
        </w:rPr>
        <w:t>турно-оздоровчих занять.</w:t>
      </w:r>
    </w:p>
    <w:p w:rsidR="00012650" w:rsidRDefault="00012650" w:rsidP="00F96785">
      <w:pPr>
        <w:ind w:firstLine="567"/>
        <w:jc w:val="center"/>
        <w:rPr>
          <w:b/>
          <w:sz w:val="28"/>
          <w:szCs w:val="28"/>
        </w:rPr>
      </w:pPr>
    </w:p>
    <w:p w:rsidR="00D555E1" w:rsidRPr="003542F1" w:rsidRDefault="00D555E1" w:rsidP="00F96785">
      <w:pPr>
        <w:ind w:firstLine="567"/>
        <w:jc w:val="center"/>
        <w:rPr>
          <w:sz w:val="28"/>
          <w:szCs w:val="28"/>
        </w:rPr>
      </w:pPr>
      <w:r w:rsidRPr="003542F1">
        <w:rPr>
          <w:b/>
          <w:sz w:val="28"/>
          <w:szCs w:val="28"/>
        </w:rPr>
        <w:t>1.4. ОБГРУНТУВАННЯ ШЛЯХІВ І ЗАСОБІВ РОЗВ’ЯЗАННЯ ПР</w:t>
      </w:r>
      <w:r w:rsidRPr="003542F1">
        <w:rPr>
          <w:b/>
          <w:sz w:val="28"/>
          <w:szCs w:val="28"/>
        </w:rPr>
        <w:t>О</w:t>
      </w:r>
      <w:r w:rsidRPr="003542F1">
        <w:rPr>
          <w:b/>
          <w:sz w:val="28"/>
          <w:szCs w:val="28"/>
        </w:rPr>
        <w:t>БЛЕМИ, СТРОКИ ВИКОНАННЯ ПРОГРАМИ</w:t>
      </w:r>
    </w:p>
    <w:p w:rsidR="00D555E1" w:rsidRPr="003542F1" w:rsidRDefault="00D555E1" w:rsidP="00F96785">
      <w:pPr>
        <w:ind w:firstLine="567"/>
        <w:jc w:val="both"/>
        <w:rPr>
          <w:sz w:val="28"/>
          <w:szCs w:val="28"/>
        </w:rPr>
      </w:pPr>
      <w:r w:rsidRPr="003542F1">
        <w:rPr>
          <w:sz w:val="28"/>
          <w:szCs w:val="28"/>
        </w:rPr>
        <w:t>Для розв’язання основних проблем сфери фізичної культури і спорту нео</w:t>
      </w:r>
      <w:r w:rsidRPr="003542F1">
        <w:rPr>
          <w:sz w:val="28"/>
          <w:szCs w:val="28"/>
        </w:rPr>
        <w:t>б</w:t>
      </w:r>
      <w:r w:rsidRPr="003542F1">
        <w:rPr>
          <w:sz w:val="28"/>
          <w:szCs w:val="28"/>
        </w:rPr>
        <w:t xml:space="preserve">хідно, передусім, </w:t>
      </w:r>
      <w:r w:rsidR="004C0B41">
        <w:rPr>
          <w:sz w:val="28"/>
          <w:szCs w:val="28"/>
        </w:rPr>
        <w:t>передбачити</w:t>
      </w:r>
      <w:r w:rsidRPr="003542F1">
        <w:rPr>
          <w:sz w:val="28"/>
          <w:szCs w:val="28"/>
        </w:rPr>
        <w:t xml:space="preserve"> відповідні бюджетні видатки, активізувати зал</w:t>
      </w:r>
      <w:r w:rsidRPr="003542F1">
        <w:rPr>
          <w:sz w:val="28"/>
          <w:szCs w:val="28"/>
        </w:rPr>
        <w:t>у</w:t>
      </w:r>
      <w:r w:rsidRPr="003542F1">
        <w:rPr>
          <w:sz w:val="28"/>
          <w:szCs w:val="28"/>
        </w:rPr>
        <w:lastRenderedPageBreak/>
        <w:t>чення позабюджетних коштів на розвиток фізкультурно-спортивної інфрастру</w:t>
      </w:r>
      <w:r w:rsidRPr="003542F1">
        <w:rPr>
          <w:sz w:val="28"/>
          <w:szCs w:val="28"/>
        </w:rPr>
        <w:t>к</w:t>
      </w:r>
      <w:r w:rsidRPr="003542F1">
        <w:rPr>
          <w:sz w:val="28"/>
          <w:szCs w:val="28"/>
        </w:rPr>
        <w:t xml:space="preserve">тури. </w:t>
      </w:r>
    </w:p>
    <w:p w:rsidR="00D555E1" w:rsidRPr="003542F1" w:rsidRDefault="00D555E1" w:rsidP="00F96785">
      <w:pPr>
        <w:ind w:firstLine="567"/>
        <w:jc w:val="both"/>
        <w:rPr>
          <w:sz w:val="28"/>
          <w:szCs w:val="28"/>
        </w:rPr>
      </w:pPr>
      <w:r w:rsidRPr="003542F1">
        <w:rPr>
          <w:sz w:val="28"/>
          <w:szCs w:val="28"/>
        </w:rPr>
        <w:t>Однією з ключових проблем є відсутність достатньої кількості спортивних споруд. Одним із реальних шляхів розв’язання цієї проблеми має стати активіз</w:t>
      </w:r>
      <w:r w:rsidRPr="003542F1">
        <w:rPr>
          <w:sz w:val="28"/>
          <w:szCs w:val="28"/>
        </w:rPr>
        <w:t>а</w:t>
      </w:r>
      <w:r w:rsidRPr="003542F1">
        <w:rPr>
          <w:sz w:val="28"/>
          <w:szCs w:val="28"/>
        </w:rPr>
        <w:t xml:space="preserve">ція залучення приватного капіталу на </w:t>
      </w:r>
      <w:r w:rsidR="00DF104E">
        <w:rPr>
          <w:sz w:val="28"/>
          <w:szCs w:val="28"/>
        </w:rPr>
        <w:t>будівництво спортивних об’єктів та участь у різноманітних грантових програмах.</w:t>
      </w:r>
      <w:r w:rsidRPr="003542F1">
        <w:rPr>
          <w:sz w:val="28"/>
          <w:szCs w:val="28"/>
        </w:rPr>
        <w:t xml:space="preserve"> </w:t>
      </w:r>
    </w:p>
    <w:p w:rsidR="00D555E1" w:rsidRPr="003542F1" w:rsidRDefault="00D555E1" w:rsidP="00F96785">
      <w:pPr>
        <w:ind w:firstLine="567"/>
        <w:jc w:val="both"/>
        <w:rPr>
          <w:sz w:val="28"/>
          <w:szCs w:val="28"/>
        </w:rPr>
      </w:pPr>
      <w:r w:rsidRPr="003542F1">
        <w:rPr>
          <w:sz w:val="28"/>
          <w:szCs w:val="28"/>
        </w:rPr>
        <w:t>Для покращення роботи щодо залучення дітей та молоді до занять фізичною культурою і спортом необхідно всіма доступними методами підвищувати пре</w:t>
      </w:r>
      <w:r w:rsidRPr="003542F1">
        <w:rPr>
          <w:sz w:val="28"/>
          <w:szCs w:val="28"/>
        </w:rPr>
        <w:t>с</w:t>
      </w:r>
      <w:r w:rsidRPr="003542F1">
        <w:rPr>
          <w:sz w:val="28"/>
          <w:szCs w:val="28"/>
        </w:rPr>
        <w:t xml:space="preserve">тижність таких занять, надавати серйозну підтримку талановитим спортсменам, які успішно захищають честь </w:t>
      </w:r>
      <w:r w:rsidR="00DF104E">
        <w:rPr>
          <w:sz w:val="28"/>
          <w:szCs w:val="28"/>
        </w:rPr>
        <w:t>громади</w:t>
      </w:r>
      <w:r w:rsidR="004C0B41">
        <w:rPr>
          <w:sz w:val="28"/>
          <w:szCs w:val="28"/>
        </w:rPr>
        <w:t xml:space="preserve">, </w:t>
      </w:r>
      <w:r w:rsidRPr="003542F1">
        <w:rPr>
          <w:sz w:val="28"/>
          <w:szCs w:val="28"/>
        </w:rPr>
        <w:t xml:space="preserve"> області та держави на національних та міжнародних змаганнях,</w:t>
      </w:r>
      <w:r w:rsidR="005819E5">
        <w:rPr>
          <w:sz w:val="28"/>
          <w:szCs w:val="28"/>
        </w:rPr>
        <w:t xml:space="preserve"> </w:t>
      </w:r>
      <w:r w:rsidRPr="003542F1">
        <w:rPr>
          <w:sz w:val="28"/>
          <w:szCs w:val="28"/>
        </w:rPr>
        <w:t>запроваджувати матеріальні стимули за досягнення в</w:t>
      </w:r>
      <w:r w:rsidRPr="003542F1">
        <w:rPr>
          <w:sz w:val="28"/>
          <w:szCs w:val="28"/>
        </w:rPr>
        <w:t>и</w:t>
      </w:r>
      <w:r w:rsidRPr="003542F1">
        <w:rPr>
          <w:sz w:val="28"/>
          <w:szCs w:val="28"/>
        </w:rPr>
        <w:t>соких спортивних результатів і, таким чином, створювати «моду на заняття спо</w:t>
      </w:r>
      <w:r w:rsidRPr="003542F1">
        <w:rPr>
          <w:sz w:val="28"/>
          <w:szCs w:val="28"/>
        </w:rPr>
        <w:t>р</w:t>
      </w:r>
      <w:r w:rsidRPr="003542F1">
        <w:rPr>
          <w:sz w:val="28"/>
          <w:szCs w:val="28"/>
        </w:rPr>
        <w:t>том», всіляко пропагувати і популяризувати фізкультурно-спортивну діял</w:t>
      </w:r>
      <w:r w:rsidRPr="003542F1">
        <w:rPr>
          <w:sz w:val="28"/>
          <w:szCs w:val="28"/>
        </w:rPr>
        <w:t>ь</w:t>
      </w:r>
      <w:r w:rsidRPr="003542F1">
        <w:rPr>
          <w:sz w:val="28"/>
          <w:szCs w:val="28"/>
        </w:rPr>
        <w:t>ність.</w:t>
      </w:r>
    </w:p>
    <w:p w:rsidR="00D555E1" w:rsidRPr="003542F1" w:rsidRDefault="00D555E1" w:rsidP="00F96785">
      <w:pPr>
        <w:ind w:firstLine="567"/>
        <w:jc w:val="both"/>
        <w:rPr>
          <w:sz w:val="28"/>
          <w:szCs w:val="28"/>
        </w:rPr>
      </w:pPr>
      <w:r w:rsidRPr="003542F1">
        <w:rPr>
          <w:sz w:val="28"/>
          <w:szCs w:val="28"/>
        </w:rPr>
        <w:t>Програма розрахована на 5 років і діє у два етапи: І -20</w:t>
      </w:r>
      <w:r w:rsidR="005819E5">
        <w:rPr>
          <w:sz w:val="28"/>
          <w:szCs w:val="28"/>
        </w:rPr>
        <w:t>21</w:t>
      </w:r>
      <w:r w:rsidRPr="003542F1">
        <w:rPr>
          <w:sz w:val="28"/>
          <w:szCs w:val="28"/>
        </w:rPr>
        <w:t xml:space="preserve"> - 20</w:t>
      </w:r>
      <w:r w:rsidR="005819E5">
        <w:rPr>
          <w:sz w:val="28"/>
          <w:szCs w:val="28"/>
        </w:rPr>
        <w:t>22</w:t>
      </w:r>
      <w:r w:rsidRPr="003542F1">
        <w:rPr>
          <w:sz w:val="28"/>
          <w:szCs w:val="28"/>
        </w:rPr>
        <w:t>, ІІ- 20</w:t>
      </w:r>
      <w:r w:rsidR="005819E5">
        <w:rPr>
          <w:sz w:val="28"/>
          <w:szCs w:val="28"/>
        </w:rPr>
        <w:t>23</w:t>
      </w:r>
      <w:r w:rsidRPr="003542F1">
        <w:rPr>
          <w:sz w:val="28"/>
          <w:szCs w:val="28"/>
        </w:rPr>
        <w:t xml:space="preserve"> – 20</w:t>
      </w:r>
      <w:r w:rsidR="004C0B41">
        <w:rPr>
          <w:sz w:val="28"/>
          <w:szCs w:val="28"/>
        </w:rPr>
        <w:t>2</w:t>
      </w:r>
      <w:r w:rsidR="005819E5">
        <w:rPr>
          <w:sz w:val="28"/>
          <w:szCs w:val="28"/>
        </w:rPr>
        <w:t>5</w:t>
      </w:r>
      <w:r w:rsidRPr="003542F1">
        <w:rPr>
          <w:sz w:val="28"/>
          <w:szCs w:val="28"/>
        </w:rPr>
        <w:t xml:space="preserve"> роки.</w:t>
      </w:r>
    </w:p>
    <w:p w:rsidR="00D555E1" w:rsidRPr="003542F1" w:rsidRDefault="00D555E1" w:rsidP="00F96785">
      <w:pPr>
        <w:ind w:firstLine="567"/>
        <w:jc w:val="both"/>
        <w:rPr>
          <w:sz w:val="28"/>
          <w:szCs w:val="28"/>
        </w:rPr>
      </w:pPr>
    </w:p>
    <w:p w:rsidR="00D555E1" w:rsidRPr="003542F1" w:rsidRDefault="00D555E1" w:rsidP="00F96785">
      <w:pPr>
        <w:ind w:firstLine="567"/>
        <w:jc w:val="center"/>
        <w:rPr>
          <w:b/>
          <w:sz w:val="28"/>
          <w:szCs w:val="28"/>
        </w:rPr>
      </w:pPr>
      <w:r w:rsidRPr="003542F1">
        <w:rPr>
          <w:b/>
          <w:sz w:val="28"/>
          <w:szCs w:val="28"/>
        </w:rPr>
        <w:t>1.5. ЗАВДАННЯ ПРОГРАМИ</w:t>
      </w:r>
      <w:r w:rsidRPr="003542F1">
        <w:rPr>
          <w:b/>
          <w:iCs/>
          <w:sz w:val="28"/>
          <w:szCs w:val="28"/>
        </w:rPr>
        <w:t xml:space="preserve"> ТА РЕЗУЛЬТАТИВНІ ПОКАЗНИКИ</w:t>
      </w:r>
    </w:p>
    <w:p w:rsidR="005819E5" w:rsidRDefault="005819E5" w:rsidP="00F96785">
      <w:pPr>
        <w:ind w:firstLine="567"/>
        <w:jc w:val="both"/>
        <w:rPr>
          <w:sz w:val="28"/>
          <w:szCs w:val="28"/>
        </w:rPr>
      </w:pPr>
    </w:p>
    <w:p w:rsidR="00D555E1" w:rsidRPr="003542F1" w:rsidRDefault="00D555E1" w:rsidP="00F96785">
      <w:pPr>
        <w:ind w:firstLine="567"/>
        <w:jc w:val="both"/>
        <w:rPr>
          <w:sz w:val="28"/>
          <w:szCs w:val="28"/>
        </w:rPr>
      </w:pPr>
      <w:r w:rsidRPr="003542F1">
        <w:rPr>
          <w:sz w:val="28"/>
          <w:szCs w:val="28"/>
        </w:rPr>
        <w:t>Для досягнення мети Програми необхідно вирішити такі основні завдання:</w:t>
      </w:r>
    </w:p>
    <w:p w:rsidR="00D555E1" w:rsidRPr="003542F1" w:rsidRDefault="0021443C" w:rsidP="00F96785">
      <w:pPr>
        <w:ind w:firstLine="567"/>
        <w:jc w:val="both"/>
        <w:rPr>
          <w:sz w:val="28"/>
          <w:szCs w:val="28"/>
        </w:rPr>
      </w:pPr>
      <w:r w:rsidRPr="003542F1">
        <w:rPr>
          <w:sz w:val="28"/>
          <w:szCs w:val="28"/>
        </w:rPr>
        <w:t>-</w:t>
      </w:r>
      <w:r w:rsidR="008E5541">
        <w:rPr>
          <w:sz w:val="28"/>
          <w:szCs w:val="28"/>
        </w:rPr>
        <w:t xml:space="preserve"> </w:t>
      </w:r>
      <w:r w:rsidR="00D555E1" w:rsidRPr="003542F1">
        <w:rPr>
          <w:sz w:val="28"/>
          <w:szCs w:val="28"/>
        </w:rPr>
        <w:t>забезпечити об’єднання зусиль у розвитку фізичної культури і спорту де</w:t>
      </w:r>
      <w:r w:rsidR="00D555E1" w:rsidRPr="003542F1">
        <w:rPr>
          <w:sz w:val="28"/>
          <w:szCs w:val="28"/>
        </w:rPr>
        <w:t>р</w:t>
      </w:r>
      <w:r w:rsidR="00D555E1" w:rsidRPr="003542F1">
        <w:rPr>
          <w:sz w:val="28"/>
          <w:szCs w:val="28"/>
        </w:rPr>
        <w:t xml:space="preserve">жавних органів, </w:t>
      </w:r>
      <w:r w:rsidR="00DF104E">
        <w:rPr>
          <w:sz w:val="28"/>
          <w:szCs w:val="28"/>
        </w:rPr>
        <w:t xml:space="preserve">органів місцевого самоврядування, </w:t>
      </w:r>
      <w:r w:rsidR="00D555E1" w:rsidRPr="003542F1">
        <w:rPr>
          <w:sz w:val="28"/>
          <w:szCs w:val="28"/>
        </w:rPr>
        <w:t xml:space="preserve">зацікавлених громадських і приватних організацій та населення </w:t>
      </w:r>
      <w:r w:rsidR="00DF104E">
        <w:rPr>
          <w:sz w:val="28"/>
          <w:szCs w:val="28"/>
        </w:rPr>
        <w:t>громади</w:t>
      </w:r>
      <w:r w:rsidR="00D555E1" w:rsidRPr="003542F1">
        <w:rPr>
          <w:sz w:val="28"/>
          <w:szCs w:val="28"/>
        </w:rPr>
        <w:t>;</w:t>
      </w:r>
    </w:p>
    <w:p w:rsidR="00D555E1" w:rsidRPr="003542F1" w:rsidRDefault="0021443C" w:rsidP="00F96785">
      <w:pPr>
        <w:ind w:firstLine="567"/>
        <w:jc w:val="both"/>
        <w:rPr>
          <w:sz w:val="28"/>
          <w:szCs w:val="28"/>
        </w:rPr>
      </w:pPr>
      <w:r w:rsidRPr="003542F1">
        <w:rPr>
          <w:sz w:val="28"/>
          <w:szCs w:val="28"/>
        </w:rPr>
        <w:t>-</w:t>
      </w:r>
      <w:r w:rsidR="008E5541">
        <w:rPr>
          <w:sz w:val="28"/>
          <w:szCs w:val="28"/>
        </w:rPr>
        <w:t xml:space="preserve"> </w:t>
      </w:r>
      <w:r w:rsidR="00D555E1" w:rsidRPr="003542F1">
        <w:rPr>
          <w:sz w:val="28"/>
          <w:szCs w:val="28"/>
        </w:rPr>
        <w:t>формувати у населення сталі традиції та мотивації щодо фізичного вих</w:t>
      </w:r>
      <w:r w:rsidR="00D555E1" w:rsidRPr="003542F1">
        <w:rPr>
          <w:sz w:val="28"/>
          <w:szCs w:val="28"/>
        </w:rPr>
        <w:t>о</w:t>
      </w:r>
      <w:r w:rsidR="00D555E1" w:rsidRPr="003542F1">
        <w:rPr>
          <w:sz w:val="28"/>
          <w:szCs w:val="28"/>
        </w:rPr>
        <w:t>вання і спорту як важливих чинників забезпечення здоров’я, збільшення тривал</w:t>
      </w:r>
      <w:r w:rsidR="00D555E1" w:rsidRPr="003542F1">
        <w:rPr>
          <w:sz w:val="28"/>
          <w:szCs w:val="28"/>
        </w:rPr>
        <w:t>о</w:t>
      </w:r>
      <w:r w:rsidR="00D555E1" w:rsidRPr="003542F1">
        <w:rPr>
          <w:sz w:val="28"/>
          <w:szCs w:val="28"/>
        </w:rPr>
        <w:t>сті життя;</w:t>
      </w:r>
    </w:p>
    <w:p w:rsidR="00D555E1" w:rsidRPr="003542F1" w:rsidRDefault="0021443C" w:rsidP="00F96785">
      <w:pPr>
        <w:ind w:firstLine="567"/>
        <w:jc w:val="both"/>
        <w:rPr>
          <w:sz w:val="28"/>
          <w:szCs w:val="28"/>
        </w:rPr>
      </w:pPr>
      <w:r w:rsidRPr="003542F1">
        <w:rPr>
          <w:sz w:val="28"/>
          <w:szCs w:val="28"/>
        </w:rPr>
        <w:t>-</w:t>
      </w:r>
      <w:r w:rsidR="008E5541">
        <w:rPr>
          <w:sz w:val="28"/>
          <w:szCs w:val="28"/>
        </w:rPr>
        <w:t xml:space="preserve"> </w:t>
      </w:r>
      <w:r w:rsidR="00D555E1" w:rsidRPr="003542F1">
        <w:rPr>
          <w:sz w:val="28"/>
          <w:szCs w:val="28"/>
        </w:rPr>
        <w:t>удосконалити форми залучення різних груп населення до регулярних та п</w:t>
      </w:r>
      <w:r w:rsidR="00D555E1" w:rsidRPr="003542F1">
        <w:rPr>
          <w:sz w:val="28"/>
          <w:szCs w:val="28"/>
        </w:rPr>
        <w:t>о</w:t>
      </w:r>
      <w:r w:rsidR="00D555E1" w:rsidRPr="003542F1">
        <w:rPr>
          <w:sz w:val="28"/>
          <w:szCs w:val="28"/>
        </w:rPr>
        <w:t>вноцінних занять фізичною культурою і спортом за місцем проживання, навча</w:t>
      </w:r>
      <w:r w:rsidR="00D555E1" w:rsidRPr="003542F1">
        <w:rPr>
          <w:sz w:val="28"/>
          <w:szCs w:val="28"/>
        </w:rPr>
        <w:t>н</w:t>
      </w:r>
      <w:r w:rsidR="00D555E1" w:rsidRPr="003542F1">
        <w:rPr>
          <w:sz w:val="28"/>
          <w:szCs w:val="28"/>
        </w:rPr>
        <w:t>ня, роботи та у місцях масового відпочинку;</w:t>
      </w:r>
    </w:p>
    <w:p w:rsidR="00D555E1" w:rsidRPr="003542F1" w:rsidRDefault="004C0B41" w:rsidP="00F967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55E1" w:rsidRPr="003542F1">
        <w:rPr>
          <w:sz w:val="28"/>
          <w:szCs w:val="28"/>
        </w:rPr>
        <w:t>сформувати і удосконалити систему розвитку дитячого і дитячо-юнацького спорту;</w:t>
      </w:r>
    </w:p>
    <w:p w:rsidR="00D555E1" w:rsidRPr="003542F1" w:rsidRDefault="004C0B41" w:rsidP="00F967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55E1" w:rsidRPr="003542F1">
        <w:rPr>
          <w:sz w:val="28"/>
          <w:szCs w:val="28"/>
        </w:rPr>
        <w:t>підвищити якість відбору обдарованих осіб до системи резервного спорту, створити умови для розвитку індивідуальних здібностей спортсменів на етапах багаторічної підготовки;</w:t>
      </w:r>
    </w:p>
    <w:p w:rsidR="00D555E1" w:rsidRPr="003542F1" w:rsidRDefault="004C0B41" w:rsidP="00F967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55E1" w:rsidRPr="003542F1">
        <w:rPr>
          <w:sz w:val="28"/>
          <w:szCs w:val="28"/>
        </w:rPr>
        <w:t xml:space="preserve">удосконалити систему формування та підготовки збірних команд </w:t>
      </w:r>
      <w:r w:rsidR="00DF104E">
        <w:rPr>
          <w:sz w:val="28"/>
          <w:szCs w:val="28"/>
        </w:rPr>
        <w:t>громади</w:t>
      </w:r>
      <w:r w:rsidR="00385FE1">
        <w:rPr>
          <w:sz w:val="28"/>
          <w:szCs w:val="28"/>
        </w:rPr>
        <w:t xml:space="preserve"> </w:t>
      </w:r>
      <w:r w:rsidR="00D555E1" w:rsidRPr="003542F1">
        <w:rPr>
          <w:sz w:val="28"/>
          <w:szCs w:val="28"/>
        </w:rPr>
        <w:t>з видів спорту відповідно до їх пріоритетності в державі та на Буковині;</w:t>
      </w:r>
    </w:p>
    <w:p w:rsidR="00D555E1" w:rsidRPr="003542F1" w:rsidRDefault="004C0B41" w:rsidP="00F967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555E1" w:rsidRPr="003542F1">
        <w:rPr>
          <w:sz w:val="28"/>
          <w:szCs w:val="28"/>
        </w:rPr>
        <w:t>забезпечити, будівництво сучасних спортивних споруд, реконструкцію на</w:t>
      </w:r>
      <w:r w:rsidR="00D555E1" w:rsidRPr="003542F1">
        <w:rPr>
          <w:sz w:val="28"/>
          <w:szCs w:val="28"/>
        </w:rPr>
        <w:t>я</w:t>
      </w:r>
      <w:r w:rsidR="00D555E1" w:rsidRPr="003542F1">
        <w:rPr>
          <w:sz w:val="28"/>
          <w:szCs w:val="28"/>
        </w:rPr>
        <w:t>вної спортивної бази,</w:t>
      </w:r>
      <w:r w:rsidR="005819E5">
        <w:rPr>
          <w:sz w:val="28"/>
          <w:szCs w:val="28"/>
        </w:rPr>
        <w:t xml:space="preserve"> </w:t>
      </w:r>
      <w:r w:rsidR="00D555E1" w:rsidRPr="003542F1">
        <w:rPr>
          <w:sz w:val="28"/>
          <w:szCs w:val="28"/>
        </w:rPr>
        <w:t>належне їх обладнання та використання;</w:t>
      </w:r>
    </w:p>
    <w:p w:rsidR="00D555E1" w:rsidRPr="00D555E1" w:rsidRDefault="00221ABB" w:rsidP="00F96785">
      <w:pPr>
        <w:ind w:firstLine="567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D555E1" w:rsidRPr="003542F1">
        <w:rPr>
          <w:sz w:val="28"/>
          <w:szCs w:val="28"/>
        </w:rPr>
        <w:t>удосконалити економічні засади сфери фізичної культури і спорту, запр</w:t>
      </w:r>
      <w:r w:rsidR="00D555E1" w:rsidRPr="003542F1">
        <w:rPr>
          <w:sz w:val="28"/>
          <w:szCs w:val="28"/>
        </w:rPr>
        <w:t>о</w:t>
      </w:r>
      <w:r w:rsidR="00D555E1" w:rsidRPr="003542F1">
        <w:rPr>
          <w:sz w:val="28"/>
          <w:szCs w:val="28"/>
        </w:rPr>
        <w:t>вадити ефективні моделі нормативно-правового, кадрового, фінансового, матері</w:t>
      </w:r>
      <w:r w:rsidR="00D555E1" w:rsidRPr="003542F1">
        <w:rPr>
          <w:sz w:val="28"/>
          <w:szCs w:val="28"/>
        </w:rPr>
        <w:t>а</w:t>
      </w:r>
      <w:r w:rsidR="00D555E1" w:rsidRPr="003542F1">
        <w:rPr>
          <w:sz w:val="28"/>
          <w:szCs w:val="28"/>
        </w:rPr>
        <w:t>льно-технічного, наукового, медичного</w:t>
      </w:r>
      <w:r w:rsidR="00D555E1" w:rsidRPr="00E96635">
        <w:rPr>
          <w:sz w:val="28"/>
          <w:szCs w:val="28"/>
        </w:rPr>
        <w:t xml:space="preserve"> та інформаційного забезпечення</w:t>
      </w:r>
      <w:r w:rsidR="00D555E1" w:rsidRPr="00D555E1">
        <w:t>.</w:t>
      </w:r>
    </w:p>
    <w:p w:rsidR="00D555E1" w:rsidRPr="00D555E1" w:rsidRDefault="00D555E1" w:rsidP="00F96785">
      <w:pPr>
        <w:ind w:firstLine="567"/>
        <w:jc w:val="both"/>
        <w:rPr>
          <w:sz w:val="28"/>
          <w:szCs w:val="28"/>
        </w:rPr>
      </w:pPr>
    </w:p>
    <w:p w:rsidR="00D555E1" w:rsidRPr="00D555E1" w:rsidRDefault="00D555E1" w:rsidP="00F96785">
      <w:pPr>
        <w:ind w:firstLine="567"/>
        <w:jc w:val="both"/>
        <w:rPr>
          <w:sz w:val="28"/>
          <w:szCs w:val="28"/>
        </w:rPr>
      </w:pPr>
    </w:p>
    <w:p w:rsidR="00D555E1" w:rsidRPr="00D555E1" w:rsidRDefault="00D555E1" w:rsidP="00F96785">
      <w:pPr>
        <w:ind w:firstLine="567"/>
        <w:jc w:val="both"/>
        <w:rPr>
          <w:sz w:val="28"/>
          <w:szCs w:val="28"/>
        </w:rPr>
      </w:pPr>
    </w:p>
    <w:p w:rsidR="00D555E1" w:rsidRPr="00D555E1" w:rsidRDefault="00D555E1" w:rsidP="00F96785">
      <w:pPr>
        <w:ind w:firstLine="567"/>
        <w:jc w:val="both"/>
        <w:rPr>
          <w:sz w:val="28"/>
          <w:szCs w:val="28"/>
        </w:rPr>
      </w:pPr>
    </w:p>
    <w:p w:rsidR="00F4426E" w:rsidRDefault="00F4426E" w:rsidP="00F96785">
      <w:pPr>
        <w:ind w:right="22" w:firstLine="567"/>
        <w:jc w:val="both"/>
        <w:rPr>
          <w:b/>
        </w:rPr>
      </w:pPr>
    </w:p>
    <w:p w:rsidR="003406C3" w:rsidRPr="00F4426E" w:rsidRDefault="003406C3" w:rsidP="00F96785">
      <w:pPr>
        <w:ind w:firstLine="567"/>
        <w:jc w:val="center"/>
        <w:rPr>
          <w:b/>
        </w:rPr>
        <w:sectPr w:rsidR="003406C3" w:rsidRPr="00F4426E" w:rsidSect="00F4426E">
          <w:headerReference w:type="even" r:id="rId8"/>
          <w:pgSz w:w="11906" w:h="16838"/>
          <w:pgMar w:top="540" w:right="567" w:bottom="539" w:left="1440" w:header="540" w:footer="709" w:gutter="0"/>
          <w:cols w:space="708"/>
          <w:titlePg/>
          <w:docGrid w:linePitch="360"/>
        </w:sectPr>
      </w:pPr>
    </w:p>
    <w:p w:rsidR="00275569" w:rsidRPr="00F4426E" w:rsidRDefault="00087452" w:rsidP="00B27846">
      <w:pPr>
        <w:ind w:firstLine="567"/>
        <w:jc w:val="center"/>
        <w:rPr>
          <w:b/>
        </w:rPr>
      </w:pPr>
      <w:r>
        <w:rPr>
          <w:b/>
        </w:rPr>
        <w:lastRenderedPageBreak/>
        <w:t xml:space="preserve">1.6. </w:t>
      </w:r>
      <w:r w:rsidR="00275569" w:rsidRPr="00F4426E">
        <w:rPr>
          <w:b/>
        </w:rPr>
        <w:t>НАПРЯМКИ ДІЯЛЬНОСТІ ТА</w:t>
      </w:r>
      <w:r w:rsidR="003E3D26">
        <w:rPr>
          <w:b/>
        </w:rPr>
        <w:t xml:space="preserve"> </w:t>
      </w:r>
      <w:r w:rsidR="00275569" w:rsidRPr="00F4426E">
        <w:rPr>
          <w:b/>
        </w:rPr>
        <w:t>ЗАХОДИ</w:t>
      </w:r>
      <w:r w:rsidR="00522622">
        <w:rPr>
          <w:b/>
        </w:rPr>
        <w:t xml:space="preserve"> </w:t>
      </w:r>
      <w:r w:rsidR="00275569" w:rsidRPr="00F4426E">
        <w:rPr>
          <w:b/>
        </w:rPr>
        <w:t>ПРОГРАМИ</w:t>
      </w:r>
    </w:p>
    <w:p w:rsidR="00275569" w:rsidRPr="00F4426E" w:rsidRDefault="00275569" w:rsidP="00290424">
      <w:pPr>
        <w:tabs>
          <w:tab w:val="left" w:pos="3570"/>
        </w:tabs>
        <w:jc w:val="right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294"/>
        <w:gridCol w:w="1276"/>
        <w:gridCol w:w="1134"/>
        <w:gridCol w:w="283"/>
        <w:gridCol w:w="284"/>
        <w:gridCol w:w="283"/>
        <w:gridCol w:w="284"/>
        <w:gridCol w:w="283"/>
        <w:gridCol w:w="2410"/>
      </w:tblGrid>
      <w:tr w:rsidR="00275569" w:rsidRPr="00F4426E" w:rsidTr="00A21701">
        <w:trPr>
          <w:trHeight w:val="333"/>
        </w:trPr>
        <w:tc>
          <w:tcPr>
            <w:tcW w:w="392" w:type="dxa"/>
            <w:vMerge w:val="restart"/>
          </w:tcPr>
          <w:p w:rsidR="00275569" w:rsidRPr="002D757D" w:rsidRDefault="007351DB" w:rsidP="00290424">
            <w:pPr>
              <w:tabs>
                <w:tab w:val="left" w:pos="3570"/>
              </w:tabs>
              <w:jc w:val="center"/>
              <w:rPr>
                <w:b/>
              </w:rPr>
            </w:pPr>
            <w:r w:rsidRPr="002D757D">
              <w:rPr>
                <w:b/>
              </w:rPr>
              <w:t>№</w:t>
            </w:r>
          </w:p>
        </w:tc>
        <w:tc>
          <w:tcPr>
            <w:tcW w:w="3294" w:type="dxa"/>
            <w:vMerge w:val="restart"/>
          </w:tcPr>
          <w:p w:rsidR="00275569" w:rsidRPr="002D757D" w:rsidRDefault="00275569" w:rsidP="00290424">
            <w:pPr>
              <w:tabs>
                <w:tab w:val="left" w:pos="4237"/>
              </w:tabs>
              <w:jc w:val="center"/>
              <w:rPr>
                <w:b/>
              </w:rPr>
            </w:pPr>
            <w:r w:rsidRPr="002D757D">
              <w:rPr>
                <w:b/>
              </w:rPr>
              <w:t>Зміст заходу</w:t>
            </w:r>
          </w:p>
        </w:tc>
        <w:tc>
          <w:tcPr>
            <w:tcW w:w="1276" w:type="dxa"/>
            <w:vMerge w:val="restart"/>
          </w:tcPr>
          <w:p w:rsidR="00275569" w:rsidRPr="002D757D" w:rsidRDefault="00275569" w:rsidP="00290424">
            <w:pPr>
              <w:tabs>
                <w:tab w:val="left" w:pos="3570"/>
              </w:tabs>
              <w:jc w:val="center"/>
              <w:rPr>
                <w:b/>
              </w:rPr>
            </w:pPr>
            <w:r w:rsidRPr="002D757D">
              <w:rPr>
                <w:b/>
              </w:rPr>
              <w:t>Викон</w:t>
            </w:r>
            <w:r w:rsidRPr="002D757D">
              <w:rPr>
                <w:b/>
              </w:rPr>
              <w:t>а</w:t>
            </w:r>
            <w:r w:rsidRPr="002D757D">
              <w:rPr>
                <w:b/>
              </w:rPr>
              <w:t>вець</w:t>
            </w:r>
          </w:p>
        </w:tc>
        <w:tc>
          <w:tcPr>
            <w:tcW w:w="1134" w:type="dxa"/>
            <w:vMerge w:val="restart"/>
            <w:textDirection w:val="btLr"/>
          </w:tcPr>
          <w:p w:rsidR="00275569" w:rsidRPr="002D757D" w:rsidRDefault="00275569" w:rsidP="00417DFA">
            <w:pPr>
              <w:tabs>
                <w:tab w:val="left" w:pos="3570"/>
              </w:tabs>
              <w:ind w:left="-108" w:right="-108"/>
              <w:jc w:val="center"/>
              <w:rPr>
                <w:b/>
              </w:rPr>
            </w:pPr>
            <w:r w:rsidRPr="002D757D">
              <w:rPr>
                <w:b/>
              </w:rPr>
              <w:t>Термін</w:t>
            </w:r>
          </w:p>
          <w:p w:rsidR="00A21701" w:rsidRDefault="00275569" w:rsidP="00417DFA">
            <w:pPr>
              <w:tabs>
                <w:tab w:val="left" w:pos="3570"/>
              </w:tabs>
              <w:ind w:left="-108" w:right="-108"/>
              <w:jc w:val="center"/>
              <w:rPr>
                <w:b/>
              </w:rPr>
            </w:pPr>
            <w:r w:rsidRPr="002D757D">
              <w:rPr>
                <w:b/>
              </w:rPr>
              <w:t xml:space="preserve"> </w:t>
            </w:r>
            <w:r w:rsidR="00C525CD">
              <w:rPr>
                <w:b/>
              </w:rPr>
              <w:t>в</w:t>
            </w:r>
            <w:r w:rsidRPr="002D757D">
              <w:rPr>
                <w:b/>
              </w:rPr>
              <w:t>иконання</w:t>
            </w:r>
          </w:p>
          <w:p w:rsidR="00275569" w:rsidRPr="002D757D" w:rsidRDefault="00A21701" w:rsidP="00417DFA">
            <w:pPr>
              <w:tabs>
                <w:tab w:val="left" w:pos="3570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 роки 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290424" w:rsidRPr="00417DFA" w:rsidRDefault="00275569" w:rsidP="00417DFA">
            <w:pPr>
              <w:tabs>
                <w:tab w:val="left" w:pos="3570"/>
              </w:tabs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17DFA">
              <w:rPr>
                <w:b/>
                <w:sz w:val="18"/>
                <w:szCs w:val="18"/>
              </w:rPr>
              <w:t>Обсяг фінанс</w:t>
            </w:r>
            <w:r w:rsidRPr="00417DFA">
              <w:rPr>
                <w:b/>
                <w:sz w:val="18"/>
                <w:szCs w:val="18"/>
              </w:rPr>
              <w:t>у</w:t>
            </w:r>
            <w:r w:rsidRPr="00417DFA">
              <w:rPr>
                <w:b/>
                <w:sz w:val="18"/>
                <w:szCs w:val="18"/>
              </w:rPr>
              <w:t xml:space="preserve">вання </w:t>
            </w:r>
          </w:p>
          <w:p w:rsidR="00275569" w:rsidRPr="00417DFA" w:rsidRDefault="00275569" w:rsidP="00417DFA">
            <w:pPr>
              <w:tabs>
                <w:tab w:val="left" w:pos="3570"/>
              </w:tabs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417DFA">
              <w:rPr>
                <w:b/>
                <w:sz w:val="18"/>
                <w:szCs w:val="18"/>
              </w:rPr>
              <w:t>(в тис. грн.) за р</w:t>
            </w:r>
            <w:r w:rsidRPr="00417DFA">
              <w:rPr>
                <w:b/>
                <w:sz w:val="18"/>
                <w:szCs w:val="18"/>
              </w:rPr>
              <w:t>о</w:t>
            </w:r>
            <w:r w:rsidRPr="00417DFA">
              <w:rPr>
                <w:b/>
                <w:sz w:val="18"/>
                <w:szCs w:val="18"/>
              </w:rPr>
              <w:t>ками</w:t>
            </w:r>
          </w:p>
          <w:p w:rsidR="00275569" w:rsidRPr="00417DFA" w:rsidRDefault="00275569" w:rsidP="00417DFA">
            <w:pPr>
              <w:tabs>
                <w:tab w:val="left" w:pos="3570"/>
              </w:tabs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275569" w:rsidRPr="002D757D" w:rsidRDefault="00275569" w:rsidP="00290424">
            <w:pPr>
              <w:tabs>
                <w:tab w:val="left" w:pos="3570"/>
              </w:tabs>
              <w:jc w:val="center"/>
              <w:rPr>
                <w:b/>
              </w:rPr>
            </w:pPr>
            <w:r w:rsidRPr="002D757D">
              <w:rPr>
                <w:b/>
              </w:rPr>
              <w:t>Очікувані</w:t>
            </w:r>
          </w:p>
          <w:p w:rsidR="00275569" w:rsidRPr="002D757D" w:rsidRDefault="00275569" w:rsidP="00290424">
            <w:pPr>
              <w:tabs>
                <w:tab w:val="left" w:pos="3570"/>
              </w:tabs>
              <w:jc w:val="center"/>
              <w:rPr>
                <w:b/>
              </w:rPr>
            </w:pPr>
            <w:r w:rsidRPr="002D757D">
              <w:rPr>
                <w:b/>
              </w:rPr>
              <w:t xml:space="preserve"> результати</w:t>
            </w:r>
          </w:p>
          <w:p w:rsidR="00275569" w:rsidRPr="002D757D" w:rsidRDefault="00275569" w:rsidP="00290424">
            <w:pPr>
              <w:tabs>
                <w:tab w:val="left" w:pos="3570"/>
              </w:tabs>
              <w:jc w:val="center"/>
              <w:rPr>
                <w:b/>
              </w:rPr>
            </w:pPr>
          </w:p>
          <w:p w:rsidR="00275569" w:rsidRPr="00F4426E" w:rsidRDefault="00275569" w:rsidP="00290424">
            <w:pPr>
              <w:tabs>
                <w:tab w:val="left" w:pos="3570"/>
              </w:tabs>
              <w:jc w:val="center"/>
            </w:pPr>
          </w:p>
        </w:tc>
      </w:tr>
      <w:tr w:rsidR="001D0046" w:rsidRPr="00F4426E" w:rsidTr="00A21701">
        <w:trPr>
          <w:cantSplit/>
          <w:trHeight w:val="147"/>
        </w:trPr>
        <w:tc>
          <w:tcPr>
            <w:tcW w:w="392" w:type="dxa"/>
            <w:vMerge/>
          </w:tcPr>
          <w:p w:rsidR="001D0046" w:rsidRPr="00F4426E" w:rsidRDefault="001D0046" w:rsidP="00290424">
            <w:pPr>
              <w:tabs>
                <w:tab w:val="left" w:pos="3570"/>
              </w:tabs>
              <w:jc w:val="center"/>
            </w:pPr>
          </w:p>
        </w:tc>
        <w:tc>
          <w:tcPr>
            <w:tcW w:w="3294" w:type="dxa"/>
            <w:vMerge/>
          </w:tcPr>
          <w:p w:rsidR="001D0046" w:rsidRPr="00F4426E" w:rsidRDefault="001D0046" w:rsidP="00290424">
            <w:pPr>
              <w:tabs>
                <w:tab w:val="left" w:pos="3570"/>
              </w:tabs>
              <w:jc w:val="center"/>
            </w:pPr>
          </w:p>
        </w:tc>
        <w:tc>
          <w:tcPr>
            <w:tcW w:w="1276" w:type="dxa"/>
            <w:vMerge/>
          </w:tcPr>
          <w:p w:rsidR="001D0046" w:rsidRPr="00F4426E" w:rsidRDefault="001D0046" w:rsidP="00290424">
            <w:pPr>
              <w:tabs>
                <w:tab w:val="left" w:pos="3570"/>
              </w:tabs>
            </w:pPr>
          </w:p>
        </w:tc>
        <w:tc>
          <w:tcPr>
            <w:tcW w:w="1134" w:type="dxa"/>
            <w:vMerge/>
          </w:tcPr>
          <w:p w:rsidR="001D0046" w:rsidRPr="00F4426E" w:rsidRDefault="001D0046" w:rsidP="00417DFA">
            <w:pPr>
              <w:tabs>
                <w:tab w:val="left" w:pos="3570"/>
              </w:tabs>
              <w:ind w:left="-108" w:right="-108"/>
              <w:jc w:val="center"/>
            </w:pPr>
          </w:p>
        </w:tc>
        <w:tc>
          <w:tcPr>
            <w:tcW w:w="283" w:type="dxa"/>
            <w:shd w:val="clear" w:color="auto" w:fill="auto"/>
          </w:tcPr>
          <w:p w:rsidR="001D0046" w:rsidRPr="00C525CD" w:rsidRDefault="001D0046" w:rsidP="00417DFA">
            <w:pPr>
              <w:tabs>
                <w:tab w:val="left" w:pos="3570"/>
              </w:tabs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C525CD">
              <w:rPr>
                <w:b/>
                <w:sz w:val="12"/>
                <w:szCs w:val="12"/>
              </w:rPr>
              <w:t>20</w:t>
            </w:r>
            <w:r w:rsidR="00A21701" w:rsidRPr="00C525CD">
              <w:rPr>
                <w:b/>
                <w:sz w:val="12"/>
                <w:szCs w:val="12"/>
              </w:rPr>
              <w:t>21</w:t>
            </w:r>
          </w:p>
          <w:p w:rsidR="001D0046" w:rsidRPr="00C525CD" w:rsidRDefault="001D0046" w:rsidP="00417DFA">
            <w:pPr>
              <w:tabs>
                <w:tab w:val="left" w:pos="3570"/>
              </w:tabs>
              <w:ind w:left="-108" w:right="-108"/>
              <w:jc w:val="center"/>
              <w:rPr>
                <w:b/>
                <w:i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1D0046" w:rsidRPr="00C525CD" w:rsidRDefault="001D0046" w:rsidP="00417DFA">
            <w:pPr>
              <w:tabs>
                <w:tab w:val="left" w:pos="432"/>
                <w:tab w:val="left" w:pos="3570"/>
              </w:tabs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C525CD">
              <w:rPr>
                <w:b/>
                <w:sz w:val="12"/>
                <w:szCs w:val="12"/>
              </w:rPr>
              <w:t>20</w:t>
            </w:r>
            <w:r w:rsidR="00A21701" w:rsidRPr="00C525CD">
              <w:rPr>
                <w:b/>
                <w:sz w:val="12"/>
                <w:szCs w:val="12"/>
              </w:rPr>
              <w:t>22</w:t>
            </w:r>
          </w:p>
          <w:p w:rsidR="001D0046" w:rsidRPr="00C525CD" w:rsidRDefault="001D0046" w:rsidP="00417DFA">
            <w:pPr>
              <w:pStyle w:val="5"/>
              <w:spacing w:before="0" w:after="0"/>
              <w:ind w:left="-108" w:right="-108"/>
              <w:jc w:val="center"/>
              <w:rPr>
                <w:i w:val="0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1D0046" w:rsidRPr="00C525CD" w:rsidRDefault="001D0046" w:rsidP="00417DFA">
            <w:pPr>
              <w:tabs>
                <w:tab w:val="left" w:pos="3570"/>
              </w:tabs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C525CD">
              <w:rPr>
                <w:b/>
                <w:sz w:val="12"/>
                <w:szCs w:val="12"/>
              </w:rPr>
              <w:t>20</w:t>
            </w:r>
            <w:r w:rsidR="00A21701" w:rsidRPr="00C525CD">
              <w:rPr>
                <w:b/>
                <w:sz w:val="12"/>
                <w:szCs w:val="12"/>
              </w:rPr>
              <w:t>23</w:t>
            </w:r>
          </w:p>
          <w:p w:rsidR="001D0046" w:rsidRPr="00C525CD" w:rsidRDefault="001D0046" w:rsidP="00417DFA">
            <w:pPr>
              <w:pStyle w:val="5"/>
              <w:spacing w:before="0" w:after="0"/>
              <w:ind w:left="-108" w:right="-108"/>
              <w:jc w:val="center"/>
              <w:rPr>
                <w:i w:val="0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</w:tcPr>
          <w:p w:rsidR="001D0046" w:rsidRPr="00C525CD" w:rsidRDefault="001D0046" w:rsidP="00A21701">
            <w:pPr>
              <w:pStyle w:val="5"/>
              <w:spacing w:before="0" w:after="0"/>
              <w:ind w:left="-108" w:right="-108"/>
              <w:jc w:val="center"/>
              <w:rPr>
                <w:i w:val="0"/>
                <w:sz w:val="12"/>
                <w:szCs w:val="12"/>
              </w:rPr>
            </w:pPr>
            <w:r w:rsidRPr="00C525CD">
              <w:rPr>
                <w:i w:val="0"/>
                <w:sz w:val="12"/>
                <w:szCs w:val="12"/>
              </w:rPr>
              <w:t>20</w:t>
            </w:r>
            <w:r w:rsidR="00A21701" w:rsidRPr="00C525CD">
              <w:rPr>
                <w:i w:val="0"/>
                <w:sz w:val="12"/>
                <w:szCs w:val="12"/>
              </w:rPr>
              <w:t>24</w:t>
            </w:r>
          </w:p>
        </w:tc>
        <w:tc>
          <w:tcPr>
            <w:tcW w:w="283" w:type="dxa"/>
            <w:shd w:val="clear" w:color="auto" w:fill="auto"/>
          </w:tcPr>
          <w:p w:rsidR="001D0046" w:rsidRPr="00C525CD" w:rsidRDefault="001D0046" w:rsidP="00A21701">
            <w:pPr>
              <w:pStyle w:val="5"/>
              <w:spacing w:before="0" w:after="0"/>
              <w:ind w:left="-108" w:right="-108"/>
              <w:jc w:val="center"/>
              <w:rPr>
                <w:i w:val="0"/>
                <w:sz w:val="12"/>
                <w:szCs w:val="12"/>
              </w:rPr>
            </w:pPr>
            <w:r w:rsidRPr="00C525CD">
              <w:rPr>
                <w:i w:val="0"/>
                <w:sz w:val="12"/>
                <w:szCs w:val="12"/>
              </w:rPr>
              <w:t>20</w:t>
            </w:r>
            <w:r w:rsidR="00A21701" w:rsidRPr="00C525CD">
              <w:rPr>
                <w:i w:val="0"/>
                <w:sz w:val="12"/>
                <w:szCs w:val="12"/>
              </w:rPr>
              <w:t>25</w:t>
            </w:r>
          </w:p>
        </w:tc>
        <w:tc>
          <w:tcPr>
            <w:tcW w:w="2410" w:type="dxa"/>
            <w:vMerge/>
          </w:tcPr>
          <w:p w:rsidR="001D0046" w:rsidRPr="002D757D" w:rsidRDefault="001D0046" w:rsidP="00290424">
            <w:pPr>
              <w:pStyle w:val="5"/>
              <w:spacing w:before="0" w:after="0"/>
              <w:rPr>
                <w:b w:val="0"/>
                <w:i w:val="0"/>
                <w:sz w:val="20"/>
                <w:szCs w:val="20"/>
              </w:rPr>
            </w:pPr>
          </w:p>
        </w:tc>
      </w:tr>
      <w:tr w:rsidR="001D0046" w:rsidRPr="002D757D" w:rsidTr="00A21701">
        <w:trPr>
          <w:trHeight w:val="20"/>
        </w:trPr>
        <w:tc>
          <w:tcPr>
            <w:tcW w:w="392" w:type="dxa"/>
          </w:tcPr>
          <w:p w:rsidR="001D0046" w:rsidRPr="002D757D" w:rsidRDefault="001D0046" w:rsidP="00F45CAC">
            <w:pPr>
              <w:jc w:val="center"/>
              <w:rPr>
                <w:b/>
                <w:bCs/>
              </w:rPr>
            </w:pPr>
            <w:r w:rsidRPr="002D757D">
              <w:rPr>
                <w:b/>
                <w:bCs/>
              </w:rPr>
              <w:t>1</w:t>
            </w:r>
          </w:p>
        </w:tc>
        <w:tc>
          <w:tcPr>
            <w:tcW w:w="3294" w:type="dxa"/>
          </w:tcPr>
          <w:p w:rsidR="001D0046" w:rsidRPr="002D757D" w:rsidRDefault="001D0046" w:rsidP="00F45CAC">
            <w:pPr>
              <w:jc w:val="center"/>
              <w:rPr>
                <w:b/>
                <w:bCs/>
              </w:rPr>
            </w:pPr>
            <w:r w:rsidRPr="002D757D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1D0046" w:rsidRPr="002D757D" w:rsidRDefault="001D0046" w:rsidP="00F45CAC">
            <w:pPr>
              <w:jc w:val="center"/>
              <w:rPr>
                <w:b/>
                <w:bCs/>
              </w:rPr>
            </w:pPr>
            <w:r w:rsidRPr="002D757D"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:rsidR="001D0046" w:rsidRPr="002D757D" w:rsidRDefault="001D0046" w:rsidP="00417DFA">
            <w:pPr>
              <w:ind w:left="-108" w:right="-108"/>
              <w:jc w:val="center"/>
              <w:rPr>
                <w:b/>
                <w:bCs/>
              </w:rPr>
            </w:pPr>
            <w:r w:rsidRPr="002D757D">
              <w:rPr>
                <w:b/>
                <w:bCs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1D0046" w:rsidRPr="00417DFA" w:rsidRDefault="001D0046" w:rsidP="00417DFA">
            <w:pPr>
              <w:pStyle w:val="5"/>
              <w:spacing w:before="0" w:after="0"/>
              <w:ind w:left="-108" w:right="-108"/>
              <w:jc w:val="center"/>
              <w:rPr>
                <w:bCs w:val="0"/>
                <w:i w:val="0"/>
                <w:sz w:val="18"/>
                <w:szCs w:val="18"/>
              </w:rPr>
            </w:pPr>
            <w:r w:rsidRPr="00417DFA">
              <w:rPr>
                <w:bCs w:val="0"/>
                <w:i w:val="0"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1D0046" w:rsidRPr="00417DFA" w:rsidRDefault="001D0046" w:rsidP="00417DFA">
            <w:pPr>
              <w:pStyle w:val="5"/>
              <w:spacing w:before="0" w:after="0"/>
              <w:ind w:left="-108" w:right="-108"/>
              <w:jc w:val="center"/>
              <w:rPr>
                <w:bCs w:val="0"/>
                <w:i w:val="0"/>
                <w:sz w:val="18"/>
                <w:szCs w:val="18"/>
              </w:rPr>
            </w:pPr>
            <w:r w:rsidRPr="00417DFA">
              <w:rPr>
                <w:bCs w:val="0"/>
                <w:i w:val="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auto" w:fill="auto"/>
          </w:tcPr>
          <w:p w:rsidR="001D0046" w:rsidRPr="00417DFA" w:rsidRDefault="001D0046" w:rsidP="00417DFA">
            <w:pPr>
              <w:pStyle w:val="5"/>
              <w:spacing w:before="0" w:after="0"/>
              <w:ind w:left="-108" w:right="-108"/>
              <w:jc w:val="center"/>
              <w:rPr>
                <w:bCs w:val="0"/>
                <w:i w:val="0"/>
                <w:sz w:val="18"/>
                <w:szCs w:val="18"/>
              </w:rPr>
            </w:pPr>
            <w:r w:rsidRPr="00417DFA">
              <w:rPr>
                <w:bCs w:val="0"/>
                <w:i w:val="0"/>
                <w:sz w:val="18"/>
                <w:szCs w:val="1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1D0046" w:rsidRPr="00417DFA" w:rsidRDefault="001D0046" w:rsidP="00417DFA">
            <w:pPr>
              <w:pStyle w:val="5"/>
              <w:spacing w:before="0" w:after="0"/>
              <w:ind w:left="-108" w:right="-108"/>
              <w:jc w:val="center"/>
              <w:rPr>
                <w:bCs w:val="0"/>
                <w:i w:val="0"/>
                <w:sz w:val="18"/>
                <w:szCs w:val="18"/>
              </w:rPr>
            </w:pPr>
            <w:r w:rsidRPr="00417DFA">
              <w:rPr>
                <w:bCs w:val="0"/>
                <w:i w:val="0"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1D0046" w:rsidRPr="00417DFA" w:rsidRDefault="001D0046" w:rsidP="00417DFA">
            <w:pPr>
              <w:pStyle w:val="5"/>
              <w:spacing w:before="0" w:after="0"/>
              <w:ind w:left="-108" w:right="-108"/>
              <w:jc w:val="center"/>
              <w:rPr>
                <w:bCs w:val="0"/>
                <w:i w:val="0"/>
                <w:sz w:val="18"/>
                <w:szCs w:val="18"/>
              </w:rPr>
            </w:pPr>
            <w:r w:rsidRPr="00417DFA">
              <w:rPr>
                <w:bCs w:val="0"/>
                <w:i w:val="0"/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:rsidR="001D0046" w:rsidRPr="002D757D" w:rsidRDefault="001D0046" w:rsidP="00F45CAC">
            <w:pPr>
              <w:pStyle w:val="5"/>
              <w:spacing w:before="0" w:after="0"/>
              <w:jc w:val="center"/>
              <w:rPr>
                <w:bCs w:val="0"/>
                <w:i w:val="0"/>
                <w:sz w:val="20"/>
                <w:szCs w:val="20"/>
              </w:rPr>
            </w:pPr>
            <w:r w:rsidRPr="002D757D">
              <w:rPr>
                <w:bCs w:val="0"/>
                <w:i w:val="0"/>
                <w:sz w:val="20"/>
                <w:szCs w:val="20"/>
              </w:rPr>
              <w:t>10</w:t>
            </w:r>
          </w:p>
        </w:tc>
      </w:tr>
      <w:tr w:rsidR="00CA632F" w:rsidRPr="00F4426E" w:rsidTr="00A21701">
        <w:tc>
          <w:tcPr>
            <w:tcW w:w="392" w:type="dxa"/>
            <w:vAlign w:val="center"/>
          </w:tcPr>
          <w:p w:rsidR="00CA632F" w:rsidRPr="00F4426E" w:rsidRDefault="00CA632F" w:rsidP="00290424">
            <w:pPr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294" w:type="dxa"/>
            <w:vAlign w:val="center"/>
          </w:tcPr>
          <w:p w:rsidR="00CA632F" w:rsidRPr="006B7D70" w:rsidRDefault="00F45CAC" w:rsidP="00146936">
            <w:r>
              <w:t>Заснувати та забезпечити п</w:t>
            </w:r>
            <w:r w:rsidR="00CA632F" w:rsidRPr="006B7D70">
              <w:t>ров</w:t>
            </w:r>
            <w:r>
              <w:t>е</w:t>
            </w:r>
            <w:r w:rsidR="00CA632F" w:rsidRPr="006B7D70">
              <w:t>д</w:t>
            </w:r>
            <w:r>
              <w:t>ення</w:t>
            </w:r>
            <w:r w:rsidR="0030107F">
              <w:t xml:space="preserve"> </w:t>
            </w:r>
            <w:r w:rsidR="00146936">
              <w:t>турні</w:t>
            </w:r>
            <w:r>
              <w:t>р</w:t>
            </w:r>
            <w:r w:rsidR="00A21701">
              <w:t xml:space="preserve">ів </w:t>
            </w:r>
            <w:r>
              <w:t xml:space="preserve"> на приз міської р</w:t>
            </w:r>
            <w:r>
              <w:t>а</w:t>
            </w:r>
            <w:r>
              <w:t>ди</w:t>
            </w:r>
            <w:r w:rsidR="00AB0752">
              <w:t xml:space="preserve"> з видів спорту, що культивуют</w:t>
            </w:r>
            <w:r w:rsidR="00AB0752">
              <w:t>ь</w:t>
            </w:r>
            <w:r w:rsidR="00AB0752">
              <w:t>ся у громаді</w:t>
            </w:r>
          </w:p>
        </w:tc>
        <w:tc>
          <w:tcPr>
            <w:tcW w:w="1276" w:type="dxa"/>
          </w:tcPr>
          <w:p w:rsidR="00CA632F" w:rsidRPr="00F4426E" w:rsidRDefault="00CA632F" w:rsidP="00F95A2C">
            <w:r w:rsidRPr="00F4426E">
              <w:t>виконком міської</w:t>
            </w:r>
            <w:r w:rsidR="00147BD9">
              <w:t xml:space="preserve"> р</w:t>
            </w:r>
            <w:r w:rsidR="00147BD9">
              <w:t>а</w:t>
            </w:r>
            <w:r w:rsidR="00147BD9">
              <w:t>д</w:t>
            </w:r>
            <w:r w:rsidR="00A2711A">
              <w:t>и</w:t>
            </w:r>
            <w:r w:rsidR="00AB0752">
              <w:t>, КУ «ФОК Н</w:t>
            </w:r>
            <w:r w:rsidR="00AB0752">
              <w:t>о</w:t>
            </w:r>
            <w:r w:rsidR="00AB0752">
              <w:t>восел</w:t>
            </w:r>
            <w:r w:rsidR="00AB0752">
              <w:t>и</w:t>
            </w:r>
            <w:r w:rsidR="00AB0752">
              <w:t>ця»</w:t>
            </w:r>
            <w:r w:rsidR="00D91204">
              <w:t>,</w:t>
            </w:r>
            <w:r w:rsidR="00D91204">
              <w:rPr>
                <w:sz w:val="28"/>
                <w:szCs w:val="28"/>
              </w:rPr>
              <w:t xml:space="preserve"> </w:t>
            </w:r>
            <w:r w:rsidR="00D91204" w:rsidRPr="00D91204">
              <w:t>КЗ «ДЮСШ»</w:t>
            </w:r>
          </w:p>
        </w:tc>
        <w:tc>
          <w:tcPr>
            <w:tcW w:w="1134" w:type="dxa"/>
          </w:tcPr>
          <w:p w:rsidR="00CA632F" w:rsidRPr="006B7D70" w:rsidRDefault="00A21701" w:rsidP="00A21701">
            <w:pPr>
              <w:ind w:left="-108" w:right="-108"/>
            </w:pPr>
            <w:r>
              <w:t>2021</w:t>
            </w:r>
            <w:r w:rsidR="00CA632F" w:rsidRPr="006B7D70">
              <w:t>-20</w:t>
            </w:r>
            <w:r w:rsidR="00A2711A">
              <w:t>2</w:t>
            </w:r>
            <w:r>
              <w:t>5</w:t>
            </w:r>
            <w:r w:rsidR="00CA632F" w:rsidRPr="006B7D70">
              <w:t xml:space="preserve"> 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CA632F" w:rsidRPr="00417DFA" w:rsidRDefault="00CB500F" w:rsidP="00417DFA">
            <w:pPr>
              <w:ind w:left="-108" w:right="-108"/>
              <w:rPr>
                <w:sz w:val="18"/>
                <w:szCs w:val="18"/>
              </w:rPr>
            </w:pPr>
            <w:r w:rsidRPr="00417DFA">
              <w:rPr>
                <w:sz w:val="18"/>
                <w:szCs w:val="18"/>
              </w:rPr>
              <w:t>за окремим ко</w:t>
            </w:r>
            <w:r w:rsidRPr="00417DFA">
              <w:rPr>
                <w:sz w:val="18"/>
                <w:szCs w:val="18"/>
              </w:rPr>
              <w:t>ш</w:t>
            </w:r>
            <w:r w:rsidRPr="00417DFA">
              <w:rPr>
                <w:sz w:val="18"/>
                <w:szCs w:val="18"/>
              </w:rPr>
              <w:t>тор</w:t>
            </w:r>
            <w:r w:rsidRPr="00417DFA">
              <w:rPr>
                <w:sz w:val="18"/>
                <w:szCs w:val="18"/>
              </w:rPr>
              <w:t>и</w:t>
            </w:r>
            <w:r w:rsidRPr="00417DFA">
              <w:rPr>
                <w:sz w:val="18"/>
                <w:szCs w:val="18"/>
              </w:rPr>
              <w:t>сом</w:t>
            </w:r>
          </w:p>
        </w:tc>
        <w:tc>
          <w:tcPr>
            <w:tcW w:w="2410" w:type="dxa"/>
          </w:tcPr>
          <w:p w:rsidR="00CA632F" w:rsidRPr="00F4426E" w:rsidRDefault="00CB500F" w:rsidP="00171B36">
            <w:r>
              <w:t xml:space="preserve">Популяризація здорового </w:t>
            </w:r>
            <w:r w:rsidR="00171B36">
              <w:t>способу</w:t>
            </w:r>
            <w:r>
              <w:t xml:space="preserve"> життя та </w:t>
            </w:r>
            <w:r w:rsidR="00CA632F" w:rsidRPr="00F4426E">
              <w:t>занят</w:t>
            </w:r>
            <w:r>
              <w:t>тя</w:t>
            </w:r>
            <w:r w:rsidR="00CA632F" w:rsidRPr="00F4426E">
              <w:t xml:space="preserve"> спор</w:t>
            </w:r>
            <w:r w:rsidR="00762CCA">
              <w:t>том</w:t>
            </w:r>
          </w:p>
        </w:tc>
      </w:tr>
      <w:tr w:rsidR="00A21701" w:rsidRPr="00F4426E" w:rsidTr="00A21701">
        <w:tc>
          <w:tcPr>
            <w:tcW w:w="392" w:type="dxa"/>
            <w:vAlign w:val="center"/>
          </w:tcPr>
          <w:p w:rsidR="00A21701" w:rsidRPr="00F4426E" w:rsidRDefault="00A21701" w:rsidP="00290424">
            <w:pPr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294" w:type="dxa"/>
            <w:vAlign w:val="center"/>
          </w:tcPr>
          <w:p w:rsidR="00A21701" w:rsidRPr="006B7D70" w:rsidRDefault="00A21701" w:rsidP="002971D5">
            <w:r w:rsidRPr="006B7D70">
              <w:t>Облаштувати спортивні споруд</w:t>
            </w:r>
            <w:r w:rsidR="00D3696F">
              <w:t>и</w:t>
            </w:r>
            <w:r>
              <w:t xml:space="preserve"> </w:t>
            </w:r>
            <w:r w:rsidRPr="006B7D70">
              <w:t>дошкільних та</w:t>
            </w:r>
            <w:r>
              <w:t xml:space="preserve"> </w:t>
            </w:r>
            <w:r w:rsidRPr="006B7D70">
              <w:t>загальноосвітніх з</w:t>
            </w:r>
            <w:r w:rsidRPr="006B7D70">
              <w:t>а</w:t>
            </w:r>
            <w:r w:rsidRPr="006B7D70">
              <w:t>кладів необхідними спортивн</w:t>
            </w:r>
            <w:r>
              <w:t>и</w:t>
            </w:r>
            <w:r w:rsidRPr="006B7D70">
              <w:t>м</w:t>
            </w:r>
            <w:r>
              <w:t xml:space="preserve"> </w:t>
            </w:r>
            <w:r w:rsidR="006A573A">
              <w:t>інвентарем та обладнанням</w:t>
            </w:r>
          </w:p>
        </w:tc>
        <w:tc>
          <w:tcPr>
            <w:tcW w:w="1276" w:type="dxa"/>
          </w:tcPr>
          <w:p w:rsidR="00A21701" w:rsidRPr="00F4426E" w:rsidRDefault="00A21701" w:rsidP="002971D5">
            <w:r w:rsidRPr="00F4426E">
              <w:t>виконком міської</w:t>
            </w:r>
            <w:r>
              <w:t xml:space="preserve"> р</w:t>
            </w:r>
            <w:r>
              <w:t>а</w:t>
            </w:r>
            <w:r>
              <w:t xml:space="preserve">ди </w:t>
            </w:r>
          </w:p>
        </w:tc>
        <w:tc>
          <w:tcPr>
            <w:tcW w:w="1134" w:type="dxa"/>
          </w:tcPr>
          <w:p w:rsidR="00A21701" w:rsidRPr="001E0F63" w:rsidRDefault="00D3696F" w:rsidP="00A21701">
            <w:pPr>
              <w:jc w:val="center"/>
            </w:pPr>
            <w:r>
              <w:t>2021</w:t>
            </w:r>
            <w:r w:rsidRPr="006B7D70">
              <w:t>-20</w:t>
            </w:r>
            <w:r>
              <w:t>25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A21701" w:rsidRPr="00417DFA" w:rsidRDefault="00A21701" w:rsidP="00417DFA">
            <w:pPr>
              <w:ind w:left="-108" w:right="-108"/>
              <w:rPr>
                <w:sz w:val="18"/>
                <w:szCs w:val="18"/>
              </w:rPr>
            </w:pPr>
            <w:r w:rsidRPr="00417DFA">
              <w:rPr>
                <w:sz w:val="18"/>
                <w:szCs w:val="18"/>
              </w:rPr>
              <w:t>за окремим ко</w:t>
            </w:r>
            <w:r w:rsidRPr="00417DFA">
              <w:rPr>
                <w:sz w:val="18"/>
                <w:szCs w:val="18"/>
              </w:rPr>
              <w:t>ш</w:t>
            </w:r>
            <w:r w:rsidRPr="00417DFA">
              <w:rPr>
                <w:sz w:val="18"/>
                <w:szCs w:val="18"/>
              </w:rPr>
              <w:t>тор</w:t>
            </w:r>
            <w:r w:rsidRPr="00417DFA">
              <w:rPr>
                <w:sz w:val="18"/>
                <w:szCs w:val="18"/>
              </w:rPr>
              <w:t>и</w:t>
            </w:r>
            <w:r w:rsidRPr="00417DFA">
              <w:rPr>
                <w:sz w:val="18"/>
                <w:szCs w:val="18"/>
              </w:rPr>
              <w:t>сом</w:t>
            </w:r>
          </w:p>
        </w:tc>
        <w:tc>
          <w:tcPr>
            <w:tcW w:w="2410" w:type="dxa"/>
          </w:tcPr>
          <w:p w:rsidR="00A21701" w:rsidRPr="00F4426E" w:rsidRDefault="00A21701" w:rsidP="00290424">
            <w:r w:rsidRPr="00F4426E">
              <w:t>Покращення матеріал</w:t>
            </w:r>
            <w:r w:rsidRPr="00F4426E">
              <w:t>ь</w:t>
            </w:r>
            <w:r w:rsidRPr="00F4426E">
              <w:t>но-технічної бази дошк</w:t>
            </w:r>
            <w:r w:rsidRPr="00F4426E">
              <w:t>і</w:t>
            </w:r>
            <w:r w:rsidRPr="00F4426E">
              <w:t>льних та загальноосві</w:t>
            </w:r>
            <w:r w:rsidRPr="00F4426E">
              <w:t>т</w:t>
            </w:r>
            <w:r w:rsidRPr="00F4426E">
              <w:t>ніх закла</w:t>
            </w:r>
            <w:r>
              <w:t>дів освіти</w:t>
            </w:r>
          </w:p>
        </w:tc>
      </w:tr>
      <w:tr w:rsidR="00A21701" w:rsidRPr="00F4426E" w:rsidTr="00A21701">
        <w:trPr>
          <w:trHeight w:val="491"/>
        </w:trPr>
        <w:tc>
          <w:tcPr>
            <w:tcW w:w="392" w:type="dxa"/>
            <w:vAlign w:val="center"/>
          </w:tcPr>
          <w:p w:rsidR="00A21701" w:rsidRPr="00F4426E" w:rsidRDefault="00A21701" w:rsidP="00290424">
            <w:pPr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294" w:type="dxa"/>
            <w:vAlign w:val="center"/>
          </w:tcPr>
          <w:p w:rsidR="00A21701" w:rsidRPr="006B7D70" w:rsidRDefault="00A21701" w:rsidP="00F95A2C">
            <w:r w:rsidRPr="006B7D70">
              <w:t>Сприяти створенню мережі суча</w:t>
            </w:r>
            <w:r w:rsidRPr="006B7D70">
              <w:t>с</w:t>
            </w:r>
            <w:r w:rsidRPr="006B7D70">
              <w:t>них спортивних організацій, центрів та клубів різних форм вл</w:t>
            </w:r>
            <w:r w:rsidRPr="006B7D70">
              <w:t>а</w:t>
            </w:r>
            <w:r w:rsidRPr="006B7D70">
              <w:t>сності, у тому числі із залученням приватних інвестицій, які надав</w:t>
            </w:r>
            <w:r w:rsidRPr="006B7D70">
              <w:t>а</w:t>
            </w:r>
            <w:r w:rsidRPr="006B7D70">
              <w:t>тимуть доступні та якісні фізкул</w:t>
            </w:r>
            <w:r w:rsidRPr="006B7D70">
              <w:t>ь</w:t>
            </w:r>
            <w:r w:rsidRPr="006B7D70">
              <w:t xml:space="preserve">турно-оздоровчі послуги </w:t>
            </w:r>
          </w:p>
        </w:tc>
        <w:tc>
          <w:tcPr>
            <w:tcW w:w="1276" w:type="dxa"/>
          </w:tcPr>
          <w:p w:rsidR="00A21701" w:rsidRDefault="00A21701" w:rsidP="00F95A2C">
            <w:r w:rsidRPr="00F4426E">
              <w:t>виконком міської</w:t>
            </w:r>
            <w:r>
              <w:t xml:space="preserve"> р</w:t>
            </w:r>
            <w:r>
              <w:t>а</w:t>
            </w:r>
            <w:r>
              <w:t>ди</w:t>
            </w:r>
            <w:r w:rsidR="00D3696F">
              <w:t>,</w:t>
            </w:r>
            <w:r>
              <w:t xml:space="preserve"> </w:t>
            </w:r>
          </w:p>
          <w:p w:rsidR="00D3696F" w:rsidRPr="00F4426E" w:rsidRDefault="00D3696F" w:rsidP="00F95A2C">
            <w:r>
              <w:t>КУ «ФОК Новосел</w:t>
            </w:r>
            <w:r>
              <w:t>и</w:t>
            </w:r>
            <w:r>
              <w:t>ця»</w:t>
            </w:r>
          </w:p>
        </w:tc>
        <w:tc>
          <w:tcPr>
            <w:tcW w:w="1134" w:type="dxa"/>
          </w:tcPr>
          <w:p w:rsidR="00A21701" w:rsidRPr="001E0F63" w:rsidRDefault="00D3696F" w:rsidP="00A21701">
            <w:pPr>
              <w:jc w:val="center"/>
            </w:pPr>
            <w:r>
              <w:t>2021</w:t>
            </w:r>
            <w:r w:rsidRPr="006B7D70">
              <w:t>-20</w:t>
            </w:r>
            <w:r>
              <w:t>25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A21701" w:rsidRPr="00417DFA" w:rsidRDefault="00A21701" w:rsidP="00417DFA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17DFA">
              <w:rPr>
                <w:sz w:val="18"/>
                <w:szCs w:val="18"/>
              </w:rPr>
              <w:t xml:space="preserve"> межах планових асигнувань</w:t>
            </w:r>
          </w:p>
        </w:tc>
        <w:tc>
          <w:tcPr>
            <w:tcW w:w="2410" w:type="dxa"/>
          </w:tcPr>
          <w:p w:rsidR="00A21701" w:rsidRPr="00F4426E" w:rsidRDefault="00A21701" w:rsidP="00290424">
            <w:r w:rsidRPr="00F4426E">
              <w:t>Створення умов для з</w:t>
            </w:r>
            <w:r w:rsidRPr="00F4426E">
              <w:t>а</w:t>
            </w:r>
            <w:r w:rsidRPr="00F4426E">
              <w:t xml:space="preserve">нять населення </w:t>
            </w:r>
            <w:r>
              <w:t>міста</w:t>
            </w:r>
            <w:r w:rsidRPr="00F4426E">
              <w:t xml:space="preserve"> у сучасних спортивних центрах та клубах. Ро</w:t>
            </w:r>
            <w:r w:rsidRPr="00F4426E">
              <w:t>з</w:t>
            </w:r>
            <w:r w:rsidRPr="00F4426E">
              <w:t>виток у людей стійкого бажання займатися фіз</w:t>
            </w:r>
            <w:r w:rsidRPr="00F4426E">
              <w:t>и</w:t>
            </w:r>
            <w:r w:rsidRPr="00F4426E">
              <w:t>ч</w:t>
            </w:r>
            <w:r>
              <w:t>ними вправами</w:t>
            </w:r>
          </w:p>
        </w:tc>
      </w:tr>
      <w:tr w:rsidR="00A21701" w:rsidRPr="00F4426E" w:rsidTr="00A21701">
        <w:trPr>
          <w:trHeight w:val="657"/>
        </w:trPr>
        <w:tc>
          <w:tcPr>
            <w:tcW w:w="392" w:type="dxa"/>
            <w:vAlign w:val="center"/>
          </w:tcPr>
          <w:p w:rsidR="00A21701" w:rsidRPr="00F4426E" w:rsidRDefault="00A21701" w:rsidP="00290424">
            <w:pPr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294" w:type="dxa"/>
            <w:vAlign w:val="center"/>
          </w:tcPr>
          <w:p w:rsidR="00A21701" w:rsidRPr="006B7D70" w:rsidRDefault="00A21701" w:rsidP="002971D5">
            <w:r>
              <w:t>Долучитись до с</w:t>
            </w:r>
            <w:r w:rsidRPr="006B7D70">
              <w:t>твор</w:t>
            </w:r>
            <w:r>
              <w:t>ення</w:t>
            </w:r>
            <w:r w:rsidRPr="006B7D70">
              <w:t xml:space="preserve"> умов для підвищення фізичної підготовлен</w:t>
            </w:r>
            <w:r w:rsidRPr="006B7D70">
              <w:t>о</w:t>
            </w:r>
            <w:r w:rsidRPr="006B7D70">
              <w:t>сті допризовної молоді для прох</w:t>
            </w:r>
            <w:r w:rsidRPr="006B7D70">
              <w:t>о</w:t>
            </w:r>
            <w:r w:rsidRPr="006B7D70">
              <w:t>дження строкової служби у Збро</w:t>
            </w:r>
            <w:r w:rsidRPr="006B7D70">
              <w:t>й</w:t>
            </w:r>
            <w:r w:rsidR="00D3696F">
              <w:t>них С</w:t>
            </w:r>
            <w:r w:rsidRPr="006B7D70">
              <w:t>илах України</w:t>
            </w:r>
          </w:p>
        </w:tc>
        <w:tc>
          <w:tcPr>
            <w:tcW w:w="1276" w:type="dxa"/>
          </w:tcPr>
          <w:p w:rsidR="00A21701" w:rsidRPr="0099121C" w:rsidRDefault="00A21701" w:rsidP="00D3696F">
            <w:r w:rsidRPr="00F4426E">
              <w:t>виконком міської</w:t>
            </w:r>
            <w:r>
              <w:t xml:space="preserve"> р</w:t>
            </w:r>
            <w:r>
              <w:t>а</w:t>
            </w:r>
            <w:r>
              <w:t>ди в ра</w:t>
            </w:r>
            <w:r>
              <w:t>м</w:t>
            </w:r>
            <w:r>
              <w:t xml:space="preserve">ках планових заходів </w:t>
            </w:r>
            <w:r w:rsidR="00D3696F">
              <w:t>КУ «ФОК Н</w:t>
            </w:r>
            <w:r w:rsidR="00D3696F">
              <w:t>о</w:t>
            </w:r>
            <w:r w:rsidR="00D3696F">
              <w:t>восел</w:t>
            </w:r>
            <w:r w:rsidR="00D3696F">
              <w:t>и</w:t>
            </w:r>
            <w:r w:rsidR="00D3696F">
              <w:t>ця»</w:t>
            </w:r>
          </w:p>
        </w:tc>
        <w:tc>
          <w:tcPr>
            <w:tcW w:w="1134" w:type="dxa"/>
          </w:tcPr>
          <w:p w:rsidR="00A21701" w:rsidRPr="001E0F63" w:rsidRDefault="00D3696F" w:rsidP="00A21701">
            <w:pPr>
              <w:jc w:val="center"/>
            </w:pPr>
            <w:r>
              <w:t>2021</w:t>
            </w:r>
            <w:r w:rsidRPr="006B7D70">
              <w:t>-20</w:t>
            </w:r>
            <w:r>
              <w:t>25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A21701" w:rsidRPr="00417DFA" w:rsidRDefault="00A21701" w:rsidP="00417DFA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17DFA">
              <w:rPr>
                <w:sz w:val="18"/>
                <w:szCs w:val="18"/>
              </w:rPr>
              <w:t xml:space="preserve"> межах планових асигнувань</w:t>
            </w:r>
          </w:p>
        </w:tc>
        <w:tc>
          <w:tcPr>
            <w:tcW w:w="2410" w:type="dxa"/>
          </w:tcPr>
          <w:p w:rsidR="00A21701" w:rsidRPr="00F4426E" w:rsidRDefault="00A21701" w:rsidP="00290424">
            <w:r w:rsidRPr="00F4426E">
              <w:t>Зниження кількості м</w:t>
            </w:r>
            <w:r w:rsidRPr="00F4426E">
              <w:t>о</w:t>
            </w:r>
            <w:r w:rsidRPr="00F4426E">
              <w:t>лодих людей, які за ст</w:t>
            </w:r>
            <w:r w:rsidRPr="00F4426E">
              <w:t>а</w:t>
            </w:r>
            <w:r w:rsidRPr="00F4426E">
              <w:t>ном здоров’я не можуть проходити строкову службу у Збройних С</w:t>
            </w:r>
            <w:r w:rsidRPr="00F4426E">
              <w:t>и</w:t>
            </w:r>
            <w:r w:rsidRPr="00F4426E">
              <w:t>лах України. Підготовка кадрів до служби у пр</w:t>
            </w:r>
            <w:r w:rsidRPr="00F4426E">
              <w:t>о</w:t>
            </w:r>
            <w:r w:rsidRPr="00F4426E">
              <w:t>фесійних збройних си</w:t>
            </w:r>
            <w:r>
              <w:t>лах</w:t>
            </w:r>
          </w:p>
        </w:tc>
      </w:tr>
      <w:tr w:rsidR="003C0DCC" w:rsidRPr="00F4426E" w:rsidTr="00A21701">
        <w:tc>
          <w:tcPr>
            <w:tcW w:w="392" w:type="dxa"/>
            <w:vAlign w:val="center"/>
          </w:tcPr>
          <w:p w:rsidR="003C0DCC" w:rsidRPr="00F4426E" w:rsidRDefault="003C0DCC" w:rsidP="00290424">
            <w:pPr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294" w:type="dxa"/>
            <w:vAlign w:val="center"/>
          </w:tcPr>
          <w:p w:rsidR="003C0DCC" w:rsidRPr="006B7D70" w:rsidRDefault="003C0DCC" w:rsidP="00A21701">
            <w:r w:rsidRPr="006B7D70">
              <w:t>Організовувати та проводити сп</w:t>
            </w:r>
            <w:r w:rsidRPr="006B7D70">
              <w:t>е</w:t>
            </w:r>
            <w:r w:rsidRPr="006B7D70">
              <w:t>ціалізовані заходи за участю вида</w:t>
            </w:r>
            <w:r w:rsidRPr="006B7D70">
              <w:t>т</w:t>
            </w:r>
            <w:r w:rsidRPr="006B7D70">
              <w:t>них спортсменів і тренерів</w:t>
            </w:r>
            <w:r>
              <w:t xml:space="preserve"> </w:t>
            </w:r>
            <w:r w:rsidRPr="006B7D70">
              <w:t>(май</w:t>
            </w:r>
            <w:r w:rsidRPr="006B7D70">
              <w:t>с</w:t>
            </w:r>
            <w:r w:rsidRPr="006B7D70">
              <w:t>тер-класи) для короткочасного н</w:t>
            </w:r>
            <w:r w:rsidRPr="006B7D70">
              <w:t>а</w:t>
            </w:r>
            <w:r w:rsidRPr="006B7D70">
              <w:t xml:space="preserve">вчання дітей основним елементам </w:t>
            </w:r>
            <w:r w:rsidR="006A573A">
              <w:t>певних видів спорту</w:t>
            </w:r>
          </w:p>
        </w:tc>
        <w:tc>
          <w:tcPr>
            <w:tcW w:w="1276" w:type="dxa"/>
          </w:tcPr>
          <w:p w:rsidR="003C0DCC" w:rsidRPr="0099121C" w:rsidRDefault="003C0DCC" w:rsidP="00A21701">
            <w:r w:rsidRPr="00F4426E">
              <w:t>виконком міської</w:t>
            </w:r>
            <w:r>
              <w:t xml:space="preserve"> р</w:t>
            </w:r>
            <w:r>
              <w:t>а</w:t>
            </w:r>
            <w:r>
              <w:t>ди,  КУ «ФОК Н</w:t>
            </w:r>
            <w:r>
              <w:t>о</w:t>
            </w:r>
            <w:r>
              <w:t>восел</w:t>
            </w:r>
            <w:r>
              <w:t>и</w:t>
            </w:r>
            <w:r>
              <w:t>ця»</w:t>
            </w:r>
            <w:r w:rsidR="00D91204">
              <w:t xml:space="preserve">, </w:t>
            </w:r>
            <w:r w:rsidR="00D91204" w:rsidRPr="00D91204">
              <w:t>КЗ «ДЮСШ»</w:t>
            </w:r>
          </w:p>
        </w:tc>
        <w:tc>
          <w:tcPr>
            <w:tcW w:w="1134" w:type="dxa"/>
          </w:tcPr>
          <w:p w:rsidR="003C0DCC" w:rsidRPr="001E0F63" w:rsidRDefault="003C0DCC" w:rsidP="00A21701">
            <w:pPr>
              <w:jc w:val="center"/>
            </w:pPr>
            <w:r>
              <w:t>2021</w:t>
            </w:r>
            <w:r w:rsidRPr="006B7D70">
              <w:t>-20</w:t>
            </w:r>
            <w:r>
              <w:t>25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3C0DCC" w:rsidRPr="00417DFA" w:rsidRDefault="003C0DCC" w:rsidP="00A21701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17DFA">
              <w:rPr>
                <w:sz w:val="18"/>
                <w:szCs w:val="18"/>
              </w:rPr>
              <w:t xml:space="preserve"> межах планових асигнувань та за рахунок залуч</w:t>
            </w:r>
            <w:r w:rsidRPr="00417DFA">
              <w:rPr>
                <w:sz w:val="18"/>
                <w:szCs w:val="18"/>
              </w:rPr>
              <w:t>е</w:t>
            </w:r>
            <w:r w:rsidRPr="00417DFA">
              <w:rPr>
                <w:sz w:val="18"/>
                <w:szCs w:val="18"/>
              </w:rPr>
              <w:t>них коштів</w:t>
            </w:r>
          </w:p>
        </w:tc>
        <w:tc>
          <w:tcPr>
            <w:tcW w:w="2410" w:type="dxa"/>
          </w:tcPr>
          <w:p w:rsidR="003C0DCC" w:rsidRPr="00F4426E" w:rsidRDefault="003C0DCC" w:rsidP="00A21701">
            <w:r w:rsidRPr="00F4426E">
              <w:t>Покращення роботи щ</w:t>
            </w:r>
            <w:r w:rsidRPr="00F4426E">
              <w:t>о</w:t>
            </w:r>
            <w:r w:rsidRPr="00F4426E">
              <w:t>до відбору і залучення обдарованих дітей до занять у дитячо-юнацьких спорти</w:t>
            </w:r>
            <w:r>
              <w:t>вних школах</w:t>
            </w:r>
          </w:p>
        </w:tc>
      </w:tr>
      <w:tr w:rsidR="003C0DCC" w:rsidRPr="00F4426E" w:rsidTr="00A21701">
        <w:trPr>
          <w:trHeight w:val="267"/>
        </w:trPr>
        <w:tc>
          <w:tcPr>
            <w:tcW w:w="392" w:type="dxa"/>
            <w:vAlign w:val="center"/>
          </w:tcPr>
          <w:p w:rsidR="003C0DCC" w:rsidRPr="00F4426E" w:rsidRDefault="003C0DCC" w:rsidP="00290424">
            <w:pPr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294" w:type="dxa"/>
            <w:vAlign w:val="center"/>
          </w:tcPr>
          <w:p w:rsidR="003C0DCC" w:rsidRPr="00A01FFF" w:rsidRDefault="003C0DCC" w:rsidP="00D3696F">
            <w:r w:rsidRPr="006B7D70">
              <w:t>Забезпечити організацію та пров</w:t>
            </w:r>
            <w:r w:rsidRPr="006B7D70">
              <w:t>е</w:t>
            </w:r>
            <w:r w:rsidRPr="006B7D70">
              <w:t>дення спортивних ігор,</w:t>
            </w:r>
            <w:r w:rsidR="005A168B">
              <w:t xml:space="preserve"> </w:t>
            </w:r>
            <w:r>
              <w:t xml:space="preserve">навчально – тренувальних зборів, </w:t>
            </w:r>
            <w:r w:rsidRPr="006B7D70">
              <w:t xml:space="preserve"> чемпіонатів, першостей, Кубків</w:t>
            </w:r>
            <w:r>
              <w:t xml:space="preserve"> </w:t>
            </w:r>
            <w:r w:rsidRPr="006B7D70">
              <w:t>та інших зм</w:t>
            </w:r>
            <w:r w:rsidRPr="006B7D70">
              <w:t>а</w:t>
            </w:r>
            <w:r w:rsidRPr="006B7D70">
              <w:t>гань серед юнаків</w:t>
            </w:r>
            <w:r>
              <w:t>,</w:t>
            </w:r>
            <w:r w:rsidRPr="006B7D70">
              <w:t xml:space="preserve"> дівчат</w:t>
            </w:r>
            <w:r>
              <w:t xml:space="preserve"> та вет</w:t>
            </w:r>
            <w:r>
              <w:t>е</w:t>
            </w:r>
            <w:r>
              <w:t>ранів спорту</w:t>
            </w:r>
            <w:r w:rsidRPr="006B7D70">
              <w:t xml:space="preserve">. Укомплектовувати та відряджати команди </w:t>
            </w:r>
            <w:r>
              <w:t>і</w:t>
            </w:r>
            <w:r>
              <w:rPr>
                <w:lang w:val="ru-RU"/>
              </w:rPr>
              <w:t xml:space="preserve"> </w:t>
            </w:r>
            <w:r w:rsidRPr="00C55727">
              <w:t>спортсменів</w:t>
            </w:r>
            <w:r>
              <w:rPr>
                <w:lang w:val="ru-RU"/>
              </w:rPr>
              <w:t xml:space="preserve"> </w:t>
            </w:r>
            <w:r w:rsidRPr="006B7D70">
              <w:t xml:space="preserve">для участі у </w:t>
            </w:r>
            <w:r>
              <w:t>змаганнях на території України та інших держав</w:t>
            </w:r>
          </w:p>
        </w:tc>
        <w:tc>
          <w:tcPr>
            <w:tcW w:w="1276" w:type="dxa"/>
          </w:tcPr>
          <w:p w:rsidR="003C0DCC" w:rsidRPr="0099121C" w:rsidRDefault="003C0DCC" w:rsidP="00DE3A38">
            <w:r w:rsidRPr="00F4426E">
              <w:t>виконком міської</w:t>
            </w:r>
            <w:r>
              <w:t xml:space="preserve"> р</w:t>
            </w:r>
            <w:r>
              <w:t>а</w:t>
            </w:r>
            <w:r>
              <w:t>ди спіл</w:t>
            </w:r>
            <w:r>
              <w:t>ь</w:t>
            </w:r>
            <w:r>
              <w:t>но, КУ «ФОК Новосел</w:t>
            </w:r>
            <w:r>
              <w:t>и</w:t>
            </w:r>
            <w:r>
              <w:t>ця»</w:t>
            </w:r>
            <w:r w:rsidR="00D91204">
              <w:t xml:space="preserve">, </w:t>
            </w:r>
            <w:r w:rsidR="00D91204" w:rsidRPr="00D91204">
              <w:t>КЗ «ДЮСШ»</w:t>
            </w:r>
          </w:p>
        </w:tc>
        <w:tc>
          <w:tcPr>
            <w:tcW w:w="1134" w:type="dxa"/>
          </w:tcPr>
          <w:p w:rsidR="003C0DCC" w:rsidRPr="001E0F63" w:rsidRDefault="003C0DCC" w:rsidP="00A21701">
            <w:pPr>
              <w:jc w:val="center"/>
            </w:pPr>
            <w:r>
              <w:t>2021</w:t>
            </w:r>
            <w:r w:rsidRPr="006B7D70">
              <w:t>-20</w:t>
            </w:r>
            <w:r>
              <w:t>25</w:t>
            </w:r>
          </w:p>
        </w:tc>
        <w:tc>
          <w:tcPr>
            <w:tcW w:w="283" w:type="dxa"/>
            <w:shd w:val="clear" w:color="auto" w:fill="auto"/>
          </w:tcPr>
          <w:p w:rsidR="003C0DCC" w:rsidRPr="00417DFA" w:rsidRDefault="000679E4" w:rsidP="00417DFA">
            <w:pPr>
              <w:ind w:left="-108"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284" w:type="dxa"/>
            <w:shd w:val="clear" w:color="auto" w:fill="auto"/>
          </w:tcPr>
          <w:p w:rsidR="003C0DCC" w:rsidRPr="00417DFA" w:rsidRDefault="003C0DCC" w:rsidP="00417DFA">
            <w:pPr>
              <w:ind w:left="-108" w:right="-108"/>
              <w:rPr>
                <w:b/>
                <w:sz w:val="18"/>
                <w:szCs w:val="18"/>
              </w:rPr>
            </w:pPr>
            <w:r w:rsidRPr="00417DFA">
              <w:rPr>
                <w:b/>
                <w:sz w:val="18"/>
                <w:szCs w:val="18"/>
              </w:rPr>
              <w:t>30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:rsidR="003C0DCC" w:rsidRPr="00417DFA" w:rsidRDefault="003C0DCC" w:rsidP="00417DFA">
            <w:pPr>
              <w:ind w:left="-108" w:right="-108"/>
              <w:rPr>
                <w:b/>
                <w:sz w:val="18"/>
                <w:szCs w:val="18"/>
              </w:rPr>
            </w:pPr>
            <w:r w:rsidRPr="00417DFA">
              <w:rPr>
                <w:b/>
                <w:sz w:val="18"/>
                <w:szCs w:val="18"/>
              </w:rPr>
              <w:t>35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3C0DCC" w:rsidRPr="00417DFA" w:rsidRDefault="003C0DCC" w:rsidP="00417DFA">
            <w:pPr>
              <w:ind w:left="-108" w:right="-108"/>
              <w:rPr>
                <w:b/>
                <w:sz w:val="18"/>
                <w:szCs w:val="18"/>
              </w:rPr>
            </w:pPr>
            <w:r w:rsidRPr="00417DFA">
              <w:rPr>
                <w:b/>
                <w:sz w:val="18"/>
                <w:szCs w:val="18"/>
              </w:rPr>
              <w:t>40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:rsidR="003C0DCC" w:rsidRPr="00417DFA" w:rsidRDefault="003C0DCC" w:rsidP="00417DFA">
            <w:pPr>
              <w:ind w:left="-108" w:right="-108"/>
              <w:rPr>
                <w:b/>
                <w:sz w:val="18"/>
                <w:szCs w:val="18"/>
              </w:rPr>
            </w:pPr>
            <w:r w:rsidRPr="00417DFA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:rsidR="003C0DCC" w:rsidRPr="00F4426E" w:rsidRDefault="003C0DCC" w:rsidP="00290424">
            <w:r w:rsidRPr="00F4426E">
              <w:t>Збільшення кількості юнаків та дівчат, які б</w:t>
            </w:r>
            <w:r w:rsidRPr="00F4426E">
              <w:t>е</w:t>
            </w:r>
            <w:r w:rsidRPr="00F4426E">
              <w:t>руть участь в різномані</w:t>
            </w:r>
            <w:r w:rsidRPr="00F4426E">
              <w:t>т</w:t>
            </w:r>
            <w:r>
              <w:t>них змаганнях, стимул</w:t>
            </w:r>
            <w:r>
              <w:t>ю</w:t>
            </w:r>
            <w:r>
              <w:t>вання команд ветеранів спорту</w:t>
            </w:r>
          </w:p>
        </w:tc>
      </w:tr>
      <w:tr w:rsidR="000679E4" w:rsidRPr="00F4426E" w:rsidTr="00A21701">
        <w:tc>
          <w:tcPr>
            <w:tcW w:w="392" w:type="dxa"/>
            <w:vAlign w:val="center"/>
          </w:tcPr>
          <w:p w:rsidR="000679E4" w:rsidRPr="00F4426E" w:rsidRDefault="000679E4" w:rsidP="00290424">
            <w:pPr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294" w:type="dxa"/>
            <w:vAlign w:val="center"/>
          </w:tcPr>
          <w:p w:rsidR="000679E4" w:rsidRPr="006B7D70" w:rsidRDefault="000679E4" w:rsidP="003C0DCC">
            <w:r w:rsidRPr="006B7D70">
              <w:t>Забезпечити організацію та пров</w:t>
            </w:r>
            <w:r w:rsidRPr="006B7D70">
              <w:t>е</w:t>
            </w:r>
            <w:r w:rsidRPr="006B7D70">
              <w:t>дення</w:t>
            </w:r>
            <w:r>
              <w:t xml:space="preserve"> місцевих</w:t>
            </w:r>
            <w:r w:rsidRPr="006B7D70">
              <w:t xml:space="preserve"> спортивних змагань з нагоди державних свят та пам’ятних дат</w:t>
            </w:r>
          </w:p>
        </w:tc>
        <w:tc>
          <w:tcPr>
            <w:tcW w:w="1276" w:type="dxa"/>
          </w:tcPr>
          <w:p w:rsidR="000679E4" w:rsidRPr="0099121C" w:rsidRDefault="000679E4" w:rsidP="007B3DF7">
            <w:r w:rsidRPr="00F4426E">
              <w:t>виконком міської</w:t>
            </w:r>
            <w:r>
              <w:t xml:space="preserve"> р</w:t>
            </w:r>
            <w:r>
              <w:t>а</w:t>
            </w:r>
            <w:r>
              <w:t xml:space="preserve">ди </w:t>
            </w:r>
          </w:p>
        </w:tc>
        <w:tc>
          <w:tcPr>
            <w:tcW w:w="1134" w:type="dxa"/>
          </w:tcPr>
          <w:p w:rsidR="000679E4" w:rsidRPr="001E0F63" w:rsidRDefault="000679E4" w:rsidP="00A21701">
            <w:pPr>
              <w:jc w:val="center"/>
            </w:pPr>
            <w:r>
              <w:t>2021</w:t>
            </w:r>
            <w:r w:rsidRPr="006B7D70">
              <w:t>-20</w:t>
            </w:r>
            <w:r>
              <w:t>25</w:t>
            </w:r>
          </w:p>
        </w:tc>
        <w:tc>
          <w:tcPr>
            <w:tcW w:w="283" w:type="dxa"/>
            <w:shd w:val="clear" w:color="auto" w:fill="auto"/>
          </w:tcPr>
          <w:p w:rsidR="000679E4" w:rsidRPr="00417DFA" w:rsidRDefault="000679E4" w:rsidP="00417DFA">
            <w:pPr>
              <w:ind w:left="-108"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284" w:type="dxa"/>
            <w:shd w:val="clear" w:color="auto" w:fill="auto"/>
          </w:tcPr>
          <w:p w:rsidR="000679E4" w:rsidRPr="00417DFA" w:rsidRDefault="000679E4" w:rsidP="00417DFA">
            <w:pPr>
              <w:ind w:left="-108"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283" w:type="dxa"/>
            <w:shd w:val="clear" w:color="auto" w:fill="auto"/>
          </w:tcPr>
          <w:p w:rsidR="000679E4" w:rsidRPr="00417DFA" w:rsidRDefault="000679E4" w:rsidP="00BF442A">
            <w:pPr>
              <w:ind w:left="-108" w:right="-108"/>
              <w:rPr>
                <w:b/>
                <w:sz w:val="18"/>
                <w:szCs w:val="18"/>
              </w:rPr>
            </w:pPr>
            <w:r w:rsidRPr="00417DFA"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284" w:type="dxa"/>
            <w:shd w:val="clear" w:color="auto" w:fill="auto"/>
          </w:tcPr>
          <w:p w:rsidR="000679E4" w:rsidRPr="00417DFA" w:rsidRDefault="000679E4" w:rsidP="00BF442A">
            <w:pPr>
              <w:ind w:left="-108" w:right="-108"/>
              <w:rPr>
                <w:b/>
                <w:sz w:val="18"/>
                <w:szCs w:val="18"/>
              </w:rPr>
            </w:pPr>
            <w:r w:rsidRPr="00417DFA"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283" w:type="dxa"/>
            <w:shd w:val="clear" w:color="auto" w:fill="auto"/>
          </w:tcPr>
          <w:p w:rsidR="000679E4" w:rsidRPr="00417DFA" w:rsidRDefault="000679E4" w:rsidP="00BF442A">
            <w:pPr>
              <w:ind w:left="-108" w:right="-108"/>
              <w:rPr>
                <w:b/>
                <w:sz w:val="18"/>
                <w:szCs w:val="18"/>
              </w:rPr>
            </w:pPr>
            <w:r w:rsidRPr="00417DFA"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2410" w:type="dxa"/>
          </w:tcPr>
          <w:p w:rsidR="000679E4" w:rsidRPr="00F4426E" w:rsidRDefault="000679E4" w:rsidP="00290424">
            <w:r w:rsidRPr="00F4426E">
              <w:t>Підвищення спортивної майстерності обдаров</w:t>
            </w:r>
            <w:r w:rsidRPr="00F4426E">
              <w:t>а</w:t>
            </w:r>
            <w:r w:rsidRPr="00F4426E">
              <w:t>ної моло</w:t>
            </w:r>
            <w:r>
              <w:t>ді</w:t>
            </w:r>
          </w:p>
        </w:tc>
      </w:tr>
      <w:tr w:rsidR="003C0DCC" w:rsidRPr="00F4426E" w:rsidTr="00A21701">
        <w:tc>
          <w:tcPr>
            <w:tcW w:w="392" w:type="dxa"/>
            <w:vAlign w:val="center"/>
          </w:tcPr>
          <w:p w:rsidR="003C0DCC" w:rsidRPr="00F4426E" w:rsidRDefault="003C0DCC" w:rsidP="00290424">
            <w:pPr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294" w:type="dxa"/>
            <w:vAlign w:val="center"/>
          </w:tcPr>
          <w:p w:rsidR="003C0DCC" w:rsidRPr="006B7D70" w:rsidRDefault="003C0DCC" w:rsidP="00290424">
            <w:r>
              <w:t>Забезпечити належне функціон</w:t>
            </w:r>
            <w:r>
              <w:t>у</w:t>
            </w:r>
            <w:r>
              <w:t>вання міського шахового клубу Михайла Марандюка</w:t>
            </w:r>
          </w:p>
        </w:tc>
        <w:tc>
          <w:tcPr>
            <w:tcW w:w="1276" w:type="dxa"/>
          </w:tcPr>
          <w:p w:rsidR="003C0DCC" w:rsidRPr="0099121C" w:rsidRDefault="003C0DCC" w:rsidP="00290424">
            <w:r w:rsidRPr="0099121C">
              <w:t>виконком м</w:t>
            </w:r>
            <w:r>
              <w:t>іської р</w:t>
            </w:r>
            <w:r>
              <w:t>а</w:t>
            </w:r>
            <w:r>
              <w:t>ди</w:t>
            </w:r>
          </w:p>
        </w:tc>
        <w:tc>
          <w:tcPr>
            <w:tcW w:w="1134" w:type="dxa"/>
          </w:tcPr>
          <w:p w:rsidR="003C0DCC" w:rsidRPr="001E0F63" w:rsidRDefault="003C0DCC" w:rsidP="00A21701">
            <w:pPr>
              <w:jc w:val="center"/>
            </w:pPr>
            <w:r>
              <w:t>2021</w:t>
            </w:r>
            <w:r w:rsidRPr="006B7D70">
              <w:t>-20</w:t>
            </w:r>
            <w:r>
              <w:t>25</w:t>
            </w:r>
          </w:p>
        </w:tc>
        <w:tc>
          <w:tcPr>
            <w:tcW w:w="283" w:type="dxa"/>
            <w:shd w:val="clear" w:color="auto" w:fill="auto"/>
          </w:tcPr>
          <w:p w:rsidR="003C0DCC" w:rsidRPr="00417DFA" w:rsidRDefault="003C0DCC" w:rsidP="00417DFA">
            <w:pPr>
              <w:ind w:left="-108" w:right="-108"/>
              <w:rPr>
                <w:b/>
                <w:sz w:val="18"/>
                <w:szCs w:val="18"/>
              </w:rPr>
            </w:pPr>
            <w:r w:rsidRPr="00417DFA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284" w:type="dxa"/>
            <w:shd w:val="clear" w:color="auto" w:fill="auto"/>
          </w:tcPr>
          <w:p w:rsidR="003C0DCC" w:rsidRPr="00417DFA" w:rsidRDefault="003C0DCC" w:rsidP="00417DFA">
            <w:pPr>
              <w:ind w:left="-108" w:right="-108"/>
              <w:rPr>
                <w:b/>
                <w:sz w:val="18"/>
                <w:szCs w:val="18"/>
              </w:rPr>
            </w:pPr>
            <w:r w:rsidRPr="00417DFA"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283" w:type="dxa"/>
            <w:shd w:val="clear" w:color="auto" w:fill="auto"/>
          </w:tcPr>
          <w:p w:rsidR="003C0DCC" w:rsidRPr="00417DFA" w:rsidRDefault="003C0DCC" w:rsidP="00417DFA">
            <w:pPr>
              <w:ind w:left="-108" w:right="-108"/>
              <w:rPr>
                <w:b/>
                <w:sz w:val="18"/>
                <w:szCs w:val="18"/>
              </w:rPr>
            </w:pPr>
            <w:r w:rsidRPr="00417DFA"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284" w:type="dxa"/>
            <w:shd w:val="clear" w:color="auto" w:fill="auto"/>
          </w:tcPr>
          <w:p w:rsidR="003C0DCC" w:rsidRPr="00417DFA" w:rsidRDefault="003C0DCC" w:rsidP="00417DFA">
            <w:pPr>
              <w:ind w:left="-108" w:right="-108"/>
              <w:rPr>
                <w:b/>
                <w:sz w:val="18"/>
                <w:szCs w:val="18"/>
              </w:rPr>
            </w:pPr>
            <w:r w:rsidRPr="00417DFA"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283" w:type="dxa"/>
            <w:shd w:val="clear" w:color="auto" w:fill="auto"/>
          </w:tcPr>
          <w:p w:rsidR="003C0DCC" w:rsidRPr="00417DFA" w:rsidRDefault="003C0DCC" w:rsidP="00417DFA">
            <w:pPr>
              <w:ind w:left="-108" w:right="-108"/>
              <w:rPr>
                <w:b/>
                <w:sz w:val="18"/>
                <w:szCs w:val="18"/>
              </w:rPr>
            </w:pPr>
            <w:r w:rsidRPr="00417DFA"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2410" w:type="dxa"/>
          </w:tcPr>
          <w:p w:rsidR="003C0DCC" w:rsidRPr="00F4426E" w:rsidRDefault="003C0DCC" w:rsidP="00563FF9">
            <w:r w:rsidRPr="00F4426E">
              <w:t xml:space="preserve">Створення </w:t>
            </w:r>
            <w:r>
              <w:t xml:space="preserve">належних </w:t>
            </w:r>
            <w:r w:rsidRPr="00F4426E">
              <w:t>умов для занять населе</w:t>
            </w:r>
            <w:r w:rsidRPr="00F4426E">
              <w:t>н</w:t>
            </w:r>
            <w:r w:rsidRPr="00F4426E">
              <w:t xml:space="preserve">ня </w:t>
            </w:r>
            <w:r>
              <w:t>громади  шахами</w:t>
            </w:r>
            <w:r w:rsidRPr="00F4426E">
              <w:t xml:space="preserve">. </w:t>
            </w:r>
          </w:p>
        </w:tc>
      </w:tr>
      <w:tr w:rsidR="003C0DCC" w:rsidRPr="00F4426E" w:rsidTr="00A21701">
        <w:tc>
          <w:tcPr>
            <w:tcW w:w="392" w:type="dxa"/>
            <w:vAlign w:val="center"/>
          </w:tcPr>
          <w:p w:rsidR="003C0DCC" w:rsidRPr="00F4426E" w:rsidRDefault="003C0DCC" w:rsidP="00290424">
            <w:pPr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294" w:type="dxa"/>
            <w:vAlign w:val="center"/>
          </w:tcPr>
          <w:p w:rsidR="003C0DCC" w:rsidRPr="006B7D70" w:rsidRDefault="003C0DCC" w:rsidP="00A21701">
            <w:r w:rsidRPr="006B7D70">
              <w:t>Висвітлювати визначні спортивні події, пропагувати розвиток фізк</w:t>
            </w:r>
            <w:r w:rsidRPr="006B7D70">
              <w:t>у</w:t>
            </w:r>
            <w:r w:rsidRPr="006B7D70">
              <w:t>льтурно-спортивного руху серед широких верств населення</w:t>
            </w:r>
          </w:p>
        </w:tc>
        <w:tc>
          <w:tcPr>
            <w:tcW w:w="1276" w:type="dxa"/>
          </w:tcPr>
          <w:p w:rsidR="003C0DCC" w:rsidRPr="00A01FFF" w:rsidRDefault="003C0DCC" w:rsidP="00563FF9">
            <w:pPr>
              <w:rPr>
                <w:sz w:val="19"/>
                <w:szCs w:val="19"/>
              </w:rPr>
            </w:pPr>
            <w:bookmarkStart w:id="1" w:name="_GoBack"/>
            <w:r w:rsidRPr="00A01FFF">
              <w:rPr>
                <w:sz w:val="19"/>
                <w:szCs w:val="19"/>
              </w:rPr>
              <w:t>виконком міс</w:t>
            </w:r>
            <w:r w:rsidRPr="00A01FFF">
              <w:rPr>
                <w:sz w:val="19"/>
                <w:szCs w:val="19"/>
              </w:rPr>
              <w:t>ь</w:t>
            </w:r>
            <w:r w:rsidRPr="00A01FFF">
              <w:rPr>
                <w:sz w:val="19"/>
                <w:szCs w:val="19"/>
              </w:rPr>
              <w:t>кої ради, адміністр</w:t>
            </w:r>
            <w:r w:rsidRPr="00A01FFF">
              <w:rPr>
                <w:sz w:val="19"/>
                <w:szCs w:val="19"/>
              </w:rPr>
              <w:t>а</w:t>
            </w:r>
            <w:r w:rsidRPr="00A01FFF">
              <w:rPr>
                <w:sz w:val="19"/>
                <w:szCs w:val="19"/>
              </w:rPr>
              <w:t>тор офіці</w:t>
            </w:r>
            <w:r w:rsidRPr="00A01FFF">
              <w:rPr>
                <w:sz w:val="19"/>
                <w:szCs w:val="19"/>
              </w:rPr>
              <w:t>й</w:t>
            </w:r>
            <w:r w:rsidRPr="00A01FFF">
              <w:rPr>
                <w:sz w:val="19"/>
                <w:szCs w:val="19"/>
              </w:rPr>
              <w:t>ного веб сайту міс</w:t>
            </w:r>
            <w:r w:rsidRPr="00A01FFF">
              <w:rPr>
                <w:sz w:val="19"/>
                <w:szCs w:val="19"/>
              </w:rPr>
              <w:t>ь</w:t>
            </w:r>
            <w:r w:rsidRPr="00A01FFF">
              <w:rPr>
                <w:sz w:val="19"/>
                <w:szCs w:val="19"/>
              </w:rPr>
              <w:t>кої ради</w:t>
            </w:r>
            <w:bookmarkEnd w:id="1"/>
          </w:p>
        </w:tc>
        <w:tc>
          <w:tcPr>
            <w:tcW w:w="1134" w:type="dxa"/>
          </w:tcPr>
          <w:p w:rsidR="003C0DCC" w:rsidRPr="001E0F63" w:rsidRDefault="003C0DCC" w:rsidP="00A21701">
            <w:pPr>
              <w:jc w:val="center"/>
            </w:pPr>
            <w:r>
              <w:t>2021</w:t>
            </w:r>
            <w:r w:rsidRPr="006B7D70">
              <w:t>-20</w:t>
            </w:r>
            <w:r>
              <w:t>25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3C0DCC" w:rsidRPr="00417DFA" w:rsidRDefault="003C0DCC" w:rsidP="00A21701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17DFA">
              <w:rPr>
                <w:sz w:val="18"/>
                <w:szCs w:val="18"/>
              </w:rPr>
              <w:t xml:space="preserve"> межах планових асигнувань</w:t>
            </w:r>
          </w:p>
        </w:tc>
        <w:tc>
          <w:tcPr>
            <w:tcW w:w="2410" w:type="dxa"/>
          </w:tcPr>
          <w:p w:rsidR="003C0DCC" w:rsidRPr="00F4426E" w:rsidRDefault="003C0DCC" w:rsidP="00A21701">
            <w:r w:rsidRPr="00F4426E">
              <w:t>Активізація роботи щодо залучення населення до занять фізичною культ</w:t>
            </w:r>
            <w:r w:rsidRPr="00F4426E">
              <w:t>у</w:t>
            </w:r>
            <w:r>
              <w:t>рою і спортом</w:t>
            </w:r>
          </w:p>
        </w:tc>
      </w:tr>
      <w:tr w:rsidR="003C0DCC" w:rsidRPr="00F4426E" w:rsidTr="00A21701">
        <w:tc>
          <w:tcPr>
            <w:tcW w:w="392" w:type="dxa"/>
            <w:vAlign w:val="center"/>
          </w:tcPr>
          <w:p w:rsidR="003C0DCC" w:rsidRPr="00F4426E" w:rsidRDefault="003C0DCC" w:rsidP="00290424">
            <w:pPr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294" w:type="dxa"/>
            <w:vAlign w:val="center"/>
          </w:tcPr>
          <w:p w:rsidR="003C0DCC" w:rsidRPr="006B7D70" w:rsidRDefault="003C0DCC" w:rsidP="00A21701">
            <w:r w:rsidRPr="006B7D70">
              <w:t>Надавати</w:t>
            </w:r>
            <w:r>
              <w:t xml:space="preserve"> </w:t>
            </w:r>
            <w:r w:rsidRPr="006B7D70">
              <w:t xml:space="preserve">фінансову допомогу </w:t>
            </w:r>
            <w:r w:rsidRPr="006B7D70">
              <w:lastRenderedPageBreak/>
              <w:t>спортивним організаціям фізкул</w:t>
            </w:r>
            <w:r w:rsidRPr="006B7D70">
              <w:t>ь</w:t>
            </w:r>
            <w:r w:rsidRPr="006B7D70">
              <w:t>турно-спортивної спрямованості для проведення спортивних захо</w:t>
            </w:r>
            <w:r>
              <w:t>дів</w:t>
            </w:r>
          </w:p>
        </w:tc>
        <w:tc>
          <w:tcPr>
            <w:tcW w:w="1276" w:type="dxa"/>
          </w:tcPr>
          <w:p w:rsidR="003C0DCC" w:rsidRPr="00F4426E" w:rsidRDefault="003C0DCC" w:rsidP="00A21701">
            <w:r w:rsidRPr="00F4426E">
              <w:lastRenderedPageBreak/>
              <w:t xml:space="preserve">виконком </w:t>
            </w:r>
            <w:r w:rsidRPr="00F4426E">
              <w:lastRenderedPageBreak/>
              <w:t>міської</w:t>
            </w:r>
            <w:r>
              <w:t xml:space="preserve"> р</w:t>
            </w:r>
            <w:r>
              <w:t>а</w:t>
            </w:r>
            <w:r>
              <w:t xml:space="preserve">ди </w:t>
            </w:r>
          </w:p>
        </w:tc>
        <w:tc>
          <w:tcPr>
            <w:tcW w:w="1134" w:type="dxa"/>
          </w:tcPr>
          <w:p w:rsidR="003C0DCC" w:rsidRPr="001E0F63" w:rsidRDefault="003C0DCC" w:rsidP="00A21701">
            <w:pPr>
              <w:jc w:val="center"/>
            </w:pPr>
            <w:r>
              <w:lastRenderedPageBreak/>
              <w:t>2021</w:t>
            </w:r>
            <w:r w:rsidRPr="006B7D70">
              <w:t>-20</w:t>
            </w:r>
            <w:r>
              <w:t>25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3C0DCC" w:rsidRPr="00417DFA" w:rsidRDefault="003C0DCC" w:rsidP="00A21701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17DFA">
              <w:rPr>
                <w:sz w:val="18"/>
                <w:szCs w:val="18"/>
              </w:rPr>
              <w:t xml:space="preserve"> межах планових асигнувань за </w:t>
            </w:r>
            <w:r w:rsidRPr="00417DFA">
              <w:rPr>
                <w:sz w:val="18"/>
                <w:szCs w:val="18"/>
              </w:rPr>
              <w:lastRenderedPageBreak/>
              <w:t>окремим кошт</w:t>
            </w:r>
            <w:r w:rsidRPr="00417DFA">
              <w:rPr>
                <w:sz w:val="18"/>
                <w:szCs w:val="18"/>
              </w:rPr>
              <w:t>о</w:t>
            </w:r>
            <w:r w:rsidRPr="00417DFA">
              <w:rPr>
                <w:sz w:val="18"/>
                <w:szCs w:val="18"/>
              </w:rPr>
              <w:t>рисом</w:t>
            </w:r>
          </w:p>
        </w:tc>
        <w:tc>
          <w:tcPr>
            <w:tcW w:w="2410" w:type="dxa"/>
          </w:tcPr>
          <w:p w:rsidR="003C0DCC" w:rsidRPr="00F4426E" w:rsidRDefault="003C0DCC" w:rsidP="00A21701">
            <w:r w:rsidRPr="00F4426E">
              <w:lastRenderedPageBreak/>
              <w:t xml:space="preserve">Оптимізація співпраці із </w:t>
            </w:r>
            <w:r w:rsidRPr="00F4426E">
              <w:lastRenderedPageBreak/>
              <w:t>суб’єктами розвитку ф</w:t>
            </w:r>
            <w:r w:rsidRPr="00F4426E">
              <w:t>і</w:t>
            </w:r>
            <w:r w:rsidRPr="00F4426E">
              <w:t>зичної культури і спо</w:t>
            </w:r>
            <w:r>
              <w:t>рту</w:t>
            </w:r>
          </w:p>
        </w:tc>
      </w:tr>
      <w:tr w:rsidR="003C0DCC" w:rsidRPr="00F4426E" w:rsidTr="00A21701">
        <w:trPr>
          <w:trHeight w:val="1321"/>
        </w:trPr>
        <w:tc>
          <w:tcPr>
            <w:tcW w:w="392" w:type="dxa"/>
            <w:vAlign w:val="center"/>
          </w:tcPr>
          <w:p w:rsidR="003C0DCC" w:rsidRPr="00F4426E" w:rsidRDefault="003C0DCC" w:rsidP="00290424">
            <w:pPr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294" w:type="dxa"/>
            <w:vAlign w:val="center"/>
          </w:tcPr>
          <w:p w:rsidR="003C0DCC" w:rsidRPr="006B7D70" w:rsidRDefault="003C0DCC" w:rsidP="00290424">
            <w:r w:rsidRPr="006B7D70">
              <w:t>Проводити урочисті заходи для відзначення кращих спортсменів, тренерів, ветеранів спорту та інших пра</w:t>
            </w:r>
            <w:r>
              <w:t>цівників галузі</w:t>
            </w:r>
          </w:p>
        </w:tc>
        <w:tc>
          <w:tcPr>
            <w:tcW w:w="1276" w:type="dxa"/>
          </w:tcPr>
          <w:p w:rsidR="003C0DCC" w:rsidRPr="0099121C" w:rsidRDefault="003C0DCC" w:rsidP="00EE133D">
            <w:r w:rsidRPr="00F4426E">
              <w:t>виконком міської</w:t>
            </w:r>
            <w:r>
              <w:t xml:space="preserve"> р</w:t>
            </w:r>
            <w:r>
              <w:t>а</w:t>
            </w:r>
            <w:r>
              <w:t>ди, КУ «ФОК Н</w:t>
            </w:r>
            <w:r>
              <w:t>о</w:t>
            </w:r>
            <w:r>
              <w:t>восел</w:t>
            </w:r>
            <w:r>
              <w:t>и</w:t>
            </w:r>
            <w:r>
              <w:t>ця»</w:t>
            </w:r>
            <w:r w:rsidR="00D91204">
              <w:t xml:space="preserve">, </w:t>
            </w:r>
            <w:r w:rsidR="00D91204" w:rsidRPr="00D91204">
              <w:t>КЗ «ДЮСШ»</w:t>
            </w:r>
          </w:p>
        </w:tc>
        <w:tc>
          <w:tcPr>
            <w:tcW w:w="1134" w:type="dxa"/>
          </w:tcPr>
          <w:p w:rsidR="003C0DCC" w:rsidRPr="001E0F63" w:rsidRDefault="003C0DCC" w:rsidP="00A21701">
            <w:pPr>
              <w:jc w:val="center"/>
            </w:pPr>
            <w:r>
              <w:t>2021</w:t>
            </w:r>
            <w:r w:rsidRPr="006B7D70">
              <w:t>-20</w:t>
            </w:r>
            <w:r>
              <w:t>25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3C0DCC" w:rsidRPr="00417DFA" w:rsidRDefault="003C0DCC" w:rsidP="00417DFA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17DFA">
              <w:rPr>
                <w:sz w:val="18"/>
                <w:szCs w:val="18"/>
              </w:rPr>
              <w:t xml:space="preserve"> межах планових асигнувань</w:t>
            </w:r>
          </w:p>
        </w:tc>
        <w:tc>
          <w:tcPr>
            <w:tcW w:w="2410" w:type="dxa"/>
          </w:tcPr>
          <w:p w:rsidR="003C0DCC" w:rsidRPr="00F4426E" w:rsidRDefault="003C0DCC" w:rsidP="00290424">
            <w:r w:rsidRPr="00F4426E">
              <w:t>Покращення роботи щ</w:t>
            </w:r>
            <w:r w:rsidRPr="00F4426E">
              <w:t>о</w:t>
            </w:r>
            <w:r w:rsidRPr="00F4426E">
              <w:t>до залучення дітей і м</w:t>
            </w:r>
            <w:r w:rsidRPr="00F4426E">
              <w:t>о</w:t>
            </w:r>
            <w:r w:rsidRPr="00F4426E">
              <w:t>лоді до занять фізичною культурою і спортом, підвищення престижно</w:t>
            </w:r>
            <w:r w:rsidRPr="00F4426E">
              <w:t>с</w:t>
            </w:r>
            <w:r w:rsidRPr="00F4426E">
              <w:t>ті професії спортивного праців</w:t>
            </w:r>
            <w:r>
              <w:t>ника</w:t>
            </w:r>
          </w:p>
        </w:tc>
      </w:tr>
      <w:tr w:rsidR="003C0DCC" w:rsidRPr="00F4426E" w:rsidTr="00A21701">
        <w:trPr>
          <w:trHeight w:val="1321"/>
        </w:trPr>
        <w:tc>
          <w:tcPr>
            <w:tcW w:w="392" w:type="dxa"/>
            <w:vAlign w:val="center"/>
          </w:tcPr>
          <w:p w:rsidR="003C0DCC" w:rsidRPr="00F4426E" w:rsidRDefault="003C0DCC" w:rsidP="00290424">
            <w:pPr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294" w:type="dxa"/>
            <w:vAlign w:val="center"/>
          </w:tcPr>
          <w:p w:rsidR="003C0DCC" w:rsidRPr="006B7D70" w:rsidRDefault="003C0DCC" w:rsidP="00290424">
            <w:r>
              <w:t>Придбання спортивної форми та інвентарю для футб</w:t>
            </w:r>
            <w:r w:rsidR="006A573A">
              <w:t>ольних команд Новоселицької ОТГ</w:t>
            </w:r>
          </w:p>
        </w:tc>
        <w:tc>
          <w:tcPr>
            <w:tcW w:w="1276" w:type="dxa"/>
          </w:tcPr>
          <w:p w:rsidR="003C0DCC" w:rsidRPr="00F4426E" w:rsidRDefault="003C0DCC" w:rsidP="00EE133D">
            <w:r>
              <w:t>виконком міської р</w:t>
            </w:r>
            <w:r>
              <w:t>а</w:t>
            </w:r>
            <w:r>
              <w:t>ди</w:t>
            </w:r>
          </w:p>
        </w:tc>
        <w:tc>
          <w:tcPr>
            <w:tcW w:w="1134" w:type="dxa"/>
          </w:tcPr>
          <w:p w:rsidR="003C0DCC" w:rsidRPr="001E0F63" w:rsidRDefault="003C0DCC" w:rsidP="00A21701">
            <w:pPr>
              <w:jc w:val="center"/>
            </w:pPr>
            <w:r>
              <w:t>2021</w:t>
            </w:r>
            <w:r w:rsidRPr="006B7D70">
              <w:t>-20</w:t>
            </w:r>
            <w:r>
              <w:t>25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3C0DCC" w:rsidRDefault="003C0DCC" w:rsidP="00417DFA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межах планових асигнувань</w:t>
            </w:r>
          </w:p>
        </w:tc>
        <w:tc>
          <w:tcPr>
            <w:tcW w:w="2410" w:type="dxa"/>
          </w:tcPr>
          <w:p w:rsidR="003C0DCC" w:rsidRPr="00F4426E" w:rsidRDefault="003C0DCC" w:rsidP="00290424">
            <w:r>
              <w:t>Створення належних умов для п</w:t>
            </w:r>
            <w:r w:rsidRPr="00F4426E">
              <w:t>ідвищення майстерно</w:t>
            </w:r>
            <w:r>
              <w:t>сті спортсм</w:t>
            </w:r>
            <w:r>
              <w:t>е</w:t>
            </w:r>
            <w:r>
              <w:t>нів</w:t>
            </w:r>
          </w:p>
        </w:tc>
      </w:tr>
      <w:tr w:rsidR="003C0DCC" w:rsidRPr="00F4426E" w:rsidTr="00A21701">
        <w:trPr>
          <w:trHeight w:val="1321"/>
        </w:trPr>
        <w:tc>
          <w:tcPr>
            <w:tcW w:w="392" w:type="dxa"/>
            <w:vAlign w:val="center"/>
          </w:tcPr>
          <w:p w:rsidR="003C0DCC" w:rsidRPr="00F4426E" w:rsidRDefault="003C0DCC" w:rsidP="00290424">
            <w:pPr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294" w:type="dxa"/>
            <w:vAlign w:val="center"/>
          </w:tcPr>
          <w:p w:rsidR="003C0DCC" w:rsidRPr="006B7D70" w:rsidRDefault="00D91204" w:rsidP="00CD545F">
            <w:r>
              <w:t xml:space="preserve">Забезпечити виплату </w:t>
            </w:r>
            <w:r w:rsidR="003C0DCC">
              <w:t xml:space="preserve"> стипен</w:t>
            </w:r>
            <w:r>
              <w:t xml:space="preserve">дій кращим </w:t>
            </w:r>
            <w:r w:rsidR="003C0DCC">
              <w:t xml:space="preserve"> спортсменам </w:t>
            </w:r>
            <w:r>
              <w:t>громади</w:t>
            </w:r>
          </w:p>
        </w:tc>
        <w:tc>
          <w:tcPr>
            <w:tcW w:w="1276" w:type="dxa"/>
          </w:tcPr>
          <w:p w:rsidR="003C0DCC" w:rsidRDefault="003C0DCC" w:rsidP="00290424">
            <w:r w:rsidRPr="0099121C">
              <w:t>виконком м</w:t>
            </w:r>
            <w:r>
              <w:t>іської р</w:t>
            </w:r>
            <w:r>
              <w:t>а</w:t>
            </w:r>
            <w:r>
              <w:t>ди</w:t>
            </w:r>
          </w:p>
        </w:tc>
        <w:tc>
          <w:tcPr>
            <w:tcW w:w="1134" w:type="dxa"/>
          </w:tcPr>
          <w:p w:rsidR="003C0DCC" w:rsidRPr="001E0F63" w:rsidRDefault="003C0DCC" w:rsidP="00A21701">
            <w:pPr>
              <w:jc w:val="center"/>
            </w:pPr>
            <w:r>
              <w:t>2021</w:t>
            </w:r>
            <w:r w:rsidRPr="006B7D70">
              <w:t>-20</w:t>
            </w:r>
            <w:r>
              <w:t>25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3C0DCC" w:rsidRPr="00417DFA" w:rsidRDefault="003C0DCC" w:rsidP="00417DFA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17DFA">
              <w:rPr>
                <w:sz w:val="18"/>
                <w:szCs w:val="18"/>
              </w:rPr>
              <w:t xml:space="preserve"> межах планових асигнувань</w:t>
            </w:r>
          </w:p>
        </w:tc>
        <w:tc>
          <w:tcPr>
            <w:tcW w:w="2410" w:type="dxa"/>
          </w:tcPr>
          <w:p w:rsidR="003C0DCC" w:rsidRPr="00F4426E" w:rsidRDefault="003C0DCC" w:rsidP="000F201E">
            <w:r>
              <w:t>Стимулювання обдар</w:t>
            </w:r>
            <w:r>
              <w:t>о</w:t>
            </w:r>
            <w:r>
              <w:t>ваних спортсменів</w:t>
            </w:r>
            <w:r w:rsidRPr="00F4426E">
              <w:t xml:space="preserve"> які беруть участь в різном</w:t>
            </w:r>
            <w:r w:rsidRPr="00F4426E">
              <w:t>а</w:t>
            </w:r>
            <w:r w:rsidRPr="00F4426E">
              <w:t>ніт</w:t>
            </w:r>
            <w:r>
              <w:t>них змаганнях</w:t>
            </w:r>
          </w:p>
        </w:tc>
      </w:tr>
      <w:tr w:rsidR="003C0DCC" w:rsidRPr="00F4426E" w:rsidTr="00A21701">
        <w:trPr>
          <w:trHeight w:val="1321"/>
        </w:trPr>
        <w:tc>
          <w:tcPr>
            <w:tcW w:w="392" w:type="dxa"/>
            <w:vAlign w:val="center"/>
          </w:tcPr>
          <w:p w:rsidR="003C0DCC" w:rsidRPr="00F4426E" w:rsidRDefault="003C0DCC" w:rsidP="00290424">
            <w:pPr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294" w:type="dxa"/>
            <w:vAlign w:val="center"/>
          </w:tcPr>
          <w:p w:rsidR="003C0DCC" w:rsidRDefault="003C0DCC" w:rsidP="00B36DE3">
            <w:r>
              <w:t>Забезпечити фінансування членс</w:t>
            </w:r>
            <w:r>
              <w:t>ь</w:t>
            </w:r>
            <w:r>
              <w:t>кого внеску та  суддівської оплати за участь спортивних команд Нов</w:t>
            </w:r>
            <w:r>
              <w:t>о</w:t>
            </w:r>
            <w:r>
              <w:t>селицької міської територіальної громади   у спортивних змага</w:t>
            </w:r>
            <w:r>
              <w:t>н</w:t>
            </w:r>
            <w:r>
              <w:t>нях районного, обласного та всеукраї</w:t>
            </w:r>
            <w:r>
              <w:t>н</w:t>
            </w:r>
            <w:r>
              <w:t>ського рівнів з видів сп</w:t>
            </w:r>
            <w:r>
              <w:t>о</w:t>
            </w:r>
            <w:r>
              <w:t>рту</w:t>
            </w:r>
          </w:p>
        </w:tc>
        <w:tc>
          <w:tcPr>
            <w:tcW w:w="1276" w:type="dxa"/>
          </w:tcPr>
          <w:p w:rsidR="003C0DCC" w:rsidRPr="0099121C" w:rsidRDefault="003C0DCC" w:rsidP="00290424">
            <w:r w:rsidRPr="0099121C">
              <w:t>виконком м</w:t>
            </w:r>
            <w:r>
              <w:t>іської р</w:t>
            </w:r>
            <w:r>
              <w:t>а</w:t>
            </w:r>
            <w:r>
              <w:t>ди</w:t>
            </w:r>
          </w:p>
        </w:tc>
        <w:tc>
          <w:tcPr>
            <w:tcW w:w="1134" w:type="dxa"/>
          </w:tcPr>
          <w:p w:rsidR="003C0DCC" w:rsidRPr="001E0F63" w:rsidRDefault="003C0DCC" w:rsidP="00A21701">
            <w:pPr>
              <w:jc w:val="center"/>
            </w:pPr>
            <w:r>
              <w:t>2021</w:t>
            </w:r>
            <w:r w:rsidRPr="006B7D70">
              <w:t>-20</w:t>
            </w:r>
            <w:r>
              <w:t>25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3C0DCC" w:rsidRDefault="003C0DCC" w:rsidP="0030107F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 межах план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вих асигнувань</w:t>
            </w:r>
          </w:p>
        </w:tc>
        <w:tc>
          <w:tcPr>
            <w:tcW w:w="2410" w:type="dxa"/>
          </w:tcPr>
          <w:p w:rsidR="003C0DCC" w:rsidRDefault="003C0DCC" w:rsidP="000F201E">
            <w:r w:rsidRPr="00F4426E">
              <w:t>Активізація роботи щодо залучення населення до занять фізичною культ</w:t>
            </w:r>
            <w:r w:rsidRPr="00F4426E">
              <w:t>у</w:t>
            </w:r>
            <w:r>
              <w:t>рою і спортом</w:t>
            </w:r>
          </w:p>
        </w:tc>
      </w:tr>
      <w:tr w:rsidR="003C0DCC" w:rsidRPr="00F4426E" w:rsidTr="00A21701">
        <w:trPr>
          <w:trHeight w:val="1321"/>
        </w:trPr>
        <w:tc>
          <w:tcPr>
            <w:tcW w:w="392" w:type="dxa"/>
            <w:vAlign w:val="center"/>
          </w:tcPr>
          <w:p w:rsidR="003C0DCC" w:rsidRPr="00F4426E" w:rsidRDefault="003C0DCC" w:rsidP="00290424">
            <w:pPr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3294" w:type="dxa"/>
            <w:vAlign w:val="center"/>
          </w:tcPr>
          <w:p w:rsidR="003C0DCC" w:rsidRDefault="003C0DCC" w:rsidP="00F95A2C">
            <w:r>
              <w:t>Забезпечити фінансування участі команд з водного туризму в обла</w:t>
            </w:r>
            <w:r>
              <w:t>с</w:t>
            </w:r>
            <w:r>
              <w:t>них та всеукраїнських спортивних змаганнях з водного туризму та придбання відповідного спор</w:t>
            </w:r>
            <w:r>
              <w:t>я</w:t>
            </w:r>
            <w:r>
              <w:t>дження.</w:t>
            </w:r>
          </w:p>
        </w:tc>
        <w:tc>
          <w:tcPr>
            <w:tcW w:w="1276" w:type="dxa"/>
          </w:tcPr>
          <w:p w:rsidR="003C0DCC" w:rsidRPr="0099121C" w:rsidRDefault="003C0DCC" w:rsidP="00290424">
            <w:r w:rsidRPr="0099121C">
              <w:t>виконком м</w:t>
            </w:r>
            <w:r>
              <w:t>іської р</w:t>
            </w:r>
            <w:r>
              <w:t>а</w:t>
            </w:r>
            <w:r>
              <w:t>ди</w:t>
            </w:r>
          </w:p>
        </w:tc>
        <w:tc>
          <w:tcPr>
            <w:tcW w:w="1134" w:type="dxa"/>
          </w:tcPr>
          <w:p w:rsidR="003C0DCC" w:rsidRPr="001E0F63" w:rsidRDefault="003C0DCC" w:rsidP="00A21701">
            <w:pPr>
              <w:jc w:val="center"/>
            </w:pPr>
            <w:r>
              <w:t>2021</w:t>
            </w:r>
            <w:r w:rsidRPr="006B7D70">
              <w:t>-20</w:t>
            </w:r>
            <w:r>
              <w:t>25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3C0DCC" w:rsidRDefault="003C0DCC" w:rsidP="0030107F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межах планових асигнувань</w:t>
            </w:r>
          </w:p>
        </w:tc>
        <w:tc>
          <w:tcPr>
            <w:tcW w:w="2410" w:type="dxa"/>
          </w:tcPr>
          <w:p w:rsidR="003C0DCC" w:rsidRPr="00F4426E" w:rsidRDefault="003C0DCC" w:rsidP="000F201E">
            <w:r>
              <w:t>Створення належних умов для п</w:t>
            </w:r>
            <w:r w:rsidRPr="00F4426E">
              <w:t>ідвищення майстерно</w:t>
            </w:r>
            <w:r>
              <w:t>сті спортсм</w:t>
            </w:r>
            <w:r>
              <w:t>е</w:t>
            </w:r>
            <w:r>
              <w:t>нів</w:t>
            </w:r>
          </w:p>
        </w:tc>
      </w:tr>
    </w:tbl>
    <w:p w:rsidR="00486405" w:rsidRDefault="00486405" w:rsidP="00F96785">
      <w:pPr>
        <w:ind w:right="22" w:firstLine="567"/>
        <w:jc w:val="center"/>
        <w:rPr>
          <w:b/>
        </w:rPr>
      </w:pPr>
    </w:p>
    <w:p w:rsidR="00C525CD" w:rsidRDefault="00C525CD" w:rsidP="00563FF9">
      <w:pPr>
        <w:ind w:right="22"/>
        <w:rPr>
          <w:b/>
          <w:sz w:val="28"/>
          <w:szCs w:val="28"/>
        </w:rPr>
      </w:pPr>
    </w:p>
    <w:p w:rsidR="00B27846" w:rsidRPr="005B6400" w:rsidRDefault="005B6400" w:rsidP="00563FF9">
      <w:pPr>
        <w:ind w:right="22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 w:rsidR="00563FF9" w:rsidRPr="005B6400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</w:t>
      </w:r>
      <w:r w:rsidR="00563FF9" w:rsidRPr="005B6400">
        <w:rPr>
          <w:b/>
          <w:sz w:val="28"/>
          <w:szCs w:val="28"/>
        </w:rPr>
        <w:t xml:space="preserve">                         </w:t>
      </w:r>
      <w:r w:rsidR="008E5541">
        <w:rPr>
          <w:b/>
          <w:sz w:val="28"/>
          <w:szCs w:val="28"/>
        </w:rPr>
        <w:t xml:space="preserve">Мироненко ІРИНА </w:t>
      </w:r>
    </w:p>
    <w:sectPr w:rsidR="00B27846" w:rsidRPr="005B6400" w:rsidSect="00B409DB">
      <w:pgSz w:w="11906" w:h="16838"/>
      <w:pgMar w:top="539" w:right="1079" w:bottom="902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0E6" w:rsidRDefault="009370E6">
      <w:r>
        <w:separator/>
      </w:r>
    </w:p>
  </w:endnote>
  <w:endnote w:type="continuationSeparator" w:id="1">
    <w:p w:rsidR="009370E6" w:rsidRDefault="00937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0E6" w:rsidRDefault="009370E6">
      <w:r>
        <w:separator/>
      </w:r>
    </w:p>
  </w:footnote>
  <w:footnote w:type="continuationSeparator" w:id="1">
    <w:p w:rsidR="009370E6" w:rsidRDefault="00937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01" w:rsidRDefault="00A21701" w:rsidP="003C1B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1701" w:rsidRDefault="00A2170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23F"/>
    <w:multiLevelType w:val="hybridMultilevel"/>
    <w:tmpl w:val="122EE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C35D0"/>
    <w:multiLevelType w:val="multilevel"/>
    <w:tmpl w:val="E3609EC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09472BC"/>
    <w:multiLevelType w:val="hybridMultilevel"/>
    <w:tmpl w:val="212AC454"/>
    <w:lvl w:ilvl="0" w:tplc="F84E78A8">
      <w:numFmt w:val="bullet"/>
      <w:lvlText w:val="–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046279A"/>
    <w:multiLevelType w:val="hybridMultilevel"/>
    <w:tmpl w:val="0E08BE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C3477A"/>
    <w:multiLevelType w:val="hybridMultilevel"/>
    <w:tmpl w:val="AE988096"/>
    <w:lvl w:ilvl="0" w:tplc="F84E78A8">
      <w:numFmt w:val="bullet"/>
      <w:lvlText w:val="–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5D33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477C2005"/>
    <w:multiLevelType w:val="multilevel"/>
    <w:tmpl w:val="E3609EC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81C7C99"/>
    <w:multiLevelType w:val="multilevel"/>
    <w:tmpl w:val="E3609EC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D4E0CF9"/>
    <w:multiLevelType w:val="hybridMultilevel"/>
    <w:tmpl w:val="B24A4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527654"/>
    <w:multiLevelType w:val="hybridMultilevel"/>
    <w:tmpl w:val="218C4914"/>
    <w:lvl w:ilvl="0" w:tplc="E04C5BF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7BE43FAC"/>
    <w:multiLevelType w:val="hybridMultilevel"/>
    <w:tmpl w:val="533EE148"/>
    <w:lvl w:ilvl="0" w:tplc="33466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stylePaneFormatFilter w:val="3F01"/>
  <w:doNotTrackMoves/>
  <w:defaultTabStop w:val="708"/>
  <w:autoHyphenation/>
  <w:hyphenationZone w:val="357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821"/>
    <w:rsid w:val="00000E4B"/>
    <w:rsid w:val="00003762"/>
    <w:rsid w:val="000052EC"/>
    <w:rsid w:val="00012650"/>
    <w:rsid w:val="000150DE"/>
    <w:rsid w:val="000172B8"/>
    <w:rsid w:val="00020BA6"/>
    <w:rsid w:val="00023338"/>
    <w:rsid w:val="00026AD8"/>
    <w:rsid w:val="00030246"/>
    <w:rsid w:val="000362B7"/>
    <w:rsid w:val="00036D96"/>
    <w:rsid w:val="00041422"/>
    <w:rsid w:val="00042906"/>
    <w:rsid w:val="0005113A"/>
    <w:rsid w:val="0005117C"/>
    <w:rsid w:val="00057C9C"/>
    <w:rsid w:val="0006278D"/>
    <w:rsid w:val="00063106"/>
    <w:rsid w:val="00063699"/>
    <w:rsid w:val="00064DE0"/>
    <w:rsid w:val="00065150"/>
    <w:rsid w:val="000664EF"/>
    <w:rsid w:val="000679E4"/>
    <w:rsid w:val="00072228"/>
    <w:rsid w:val="00075287"/>
    <w:rsid w:val="00084248"/>
    <w:rsid w:val="00087452"/>
    <w:rsid w:val="000A2F2B"/>
    <w:rsid w:val="000A3DAA"/>
    <w:rsid w:val="000B00C6"/>
    <w:rsid w:val="000B146D"/>
    <w:rsid w:val="000B46E5"/>
    <w:rsid w:val="000B6CAD"/>
    <w:rsid w:val="000B7416"/>
    <w:rsid w:val="000C1494"/>
    <w:rsid w:val="000C1BDD"/>
    <w:rsid w:val="000C6F55"/>
    <w:rsid w:val="000D057A"/>
    <w:rsid w:val="000D47AD"/>
    <w:rsid w:val="000D5FB3"/>
    <w:rsid w:val="000D6330"/>
    <w:rsid w:val="000D7A60"/>
    <w:rsid w:val="000E02D6"/>
    <w:rsid w:val="000E389C"/>
    <w:rsid w:val="000E5CF7"/>
    <w:rsid w:val="000E65BD"/>
    <w:rsid w:val="000F201E"/>
    <w:rsid w:val="000F3E8E"/>
    <w:rsid w:val="0010102D"/>
    <w:rsid w:val="0010585F"/>
    <w:rsid w:val="00122D01"/>
    <w:rsid w:val="00131BD6"/>
    <w:rsid w:val="001359CA"/>
    <w:rsid w:val="0013720E"/>
    <w:rsid w:val="001420F8"/>
    <w:rsid w:val="00142D9B"/>
    <w:rsid w:val="00146936"/>
    <w:rsid w:val="00147BD9"/>
    <w:rsid w:val="0015478F"/>
    <w:rsid w:val="00155F00"/>
    <w:rsid w:val="00160CE7"/>
    <w:rsid w:val="00160E5A"/>
    <w:rsid w:val="00162A1D"/>
    <w:rsid w:val="00163695"/>
    <w:rsid w:val="00164351"/>
    <w:rsid w:val="0016498D"/>
    <w:rsid w:val="001667A7"/>
    <w:rsid w:val="0017031B"/>
    <w:rsid w:val="00171B36"/>
    <w:rsid w:val="00172184"/>
    <w:rsid w:val="001722D5"/>
    <w:rsid w:val="00172B66"/>
    <w:rsid w:val="00174E91"/>
    <w:rsid w:val="001776FC"/>
    <w:rsid w:val="00177B8A"/>
    <w:rsid w:val="00182000"/>
    <w:rsid w:val="00184EB6"/>
    <w:rsid w:val="00185931"/>
    <w:rsid w:val="0018734B"/>
    <w:rsid w:val="00192048"/>
    <w:rsid w:val="0019268D"/>
    <w:rsid w:val="00197B5D"/>
    <w:rsid w:val="001A12F9"/>
    <w:rsid w:val="001A1826"/>
    <w:rsid w:val="001A1C85"/>
    <w:rsid w:val="001A2501"/>
    <w:rsid w:val="001A354F"/>
    <w:rsid w:val="001C37F5"/>
    <w:rsid w:val="001C3E97"/>
    <w:rsid w:val="001C53BC"/>
    <w:rsid w:val="001D0046"/>
    <w:rsid w:val="001D10DF"/>
    <w:rsid w:val="001D2F65"/>
    <w:rsid w:val="001D40B3"/>
    <w:rsid w:val="001E06E0"/>
    <w:rsid w:val="001E2746"/>
    <w:rsid w:val="001E7F9E"/>
    <w:rsid w:val="001F34C4"/>
    <w:rsid w:val="001F5042"/>
    <w:rsid w:val="001F7A4E"/>
    <w:rsid w:val="00200AFC"/>
    <w:rsid w:val="00203682"/>
    <w:rsid w:val="002076F2"/>
    <w:rsid w:val="00210FA9"/>
    <w:rsid w:val="0021443C"/>
    <w:rsid w:val="0021444F"/>
    <w:rsid w:val="002167F2"/>
    <w:rsid w:val="00220B04"/>
    <w:rsid w:val="00221ABB"/>
    <w:rsid w:val="00230742"/>
    <w:rsid w:val="002317F1"/>
    <w:rsid w:val="00236443"/>
    <w:rsid w:val="00237F6E"/>
    <w:rsid w:val="0024744B"/>
    <w:rsid w:val="002531F1"/>
    <w:rsid w:val="00253F94"/>
    <w:rsid w:val="00260CC2"/>
    <w:rsid w:val="0026158B"/>
    <w:rsid w:val="00262926"/>
    <w:rsid w:val="002641E1"/>
    <w:rsid w:val="002670F7"/>
    <w:rsid w:val="00267B34"/>
    <w:rsid w:val="00272277"/>
    <w:rsid w:val="00275569"/>
    <w:rsid w:val="002768B4"/>
    <w:rsid w:val="0028030F"/>
    <w:rsid w:val="002839FA"/>
    <w:rsid w:val="00285766"/>
    <w:rsid w:val="00286736"/>
    <w:rsid w:val="00290424"/>
    <w:rsid w:val="00291E8D"/>
    <w:rsid w:val="002942E8"/>
    <w:rsid w:val="00295B0C"/>
    <w:rsid w:val="00295CD0"/>
    <w:rsid w:val="00295E78"/>
    <w:rsid w:val="0029629A"/>
    <w:rsid w:val="002971D5"/>
    <w:rsid w:val="00297F8B"/>
    <w:rsid w:val="002A2C1B"/>
    <w:rsid w:val="002B21E1"/>
    <w:rsid w:val="002B4FE8"/>
    <w:rsid w:val="002B745E"/>
    <w:rsid w:val="002B7808"/>
    <w:rsid w:val="002C07CD"/>
    <w:rsid w:val="002C4EF7"/>
    <w:rsid w:val="002C5184"/>
    <w:rsid w:val="002C6238"/>
    <w:rsid w:val="002D2419"/>
    <w:rsid w:val="002D60FC"/>
    <w:rsid w:val="002D757D"/>
    <w:rsid w:val="002E06B7"/>
    <w:rsid w:val="002E0F6F"/>
    <w:rsid w:val="002E2736"/>
    <w:rsid w:val="002E2F43"/>
    <w:rsid w:val="002E4220"/>
    <w:rsid w:val="002E4EB6"/>
    <w:rsid w:val="002E5410"/>
    <w:rsid w:val="002E728F"/>
    <w:rsid w:val="002F04E5"/>
    <w:rsid w:val="002F3BDA"/>
    <w:rsid w:val="0030107F"/>
    <w:rsid w:val="00320E60"/>
    <w:rsid w:val="00322D75"/>
    <w:rsid w:val="00333E85"/>
    <w:rsid w:val="00333ED4"/>
    <w:rsid w:val="00334212"/>
    <w:rsid w:val="003406C3"/>
    <w:rsid w:val="00345074"/>
    <w:rsid w:val="0034760A"/>
    <w:rsid w:val="003542F1"/>
    <w:rsid w:val="00355600"/>
    <w:rsid w:val="00364B67"/>
    <w:rsid w:val="003662AA"/>
    <w:rsid w:val="003678A8"/>
    <w:rsid w:val="00371895"/>
    <w:rsid w:val="00372017"/>
    <w:rsid w:val="003723FE"/>
    <w:rsid w:val="00376CCB"/>
    <w:rsid w:val="0038199B"/>
    <w:rsid w:val="003823E8"/>
    <w:rsid w:val="00384791"/>
    <w:rsid w:val="00385FE1"/>
    <w:rsid w:val="0038619C"/>
    <w:rsid w:val="003879AF"/>
    <w:rsid w:val="00390160"/>
    <w:rsid w:val="00394A7B"/>
    <w:rsid w:val="0039501C"/>
    <w:rsid w:val="00395FAA"/>
    <w:rsid w:val="00396F2B"/>
    <w:rsid w:val="003A0A9D"/>
    <w:rsid w:val="003A1755"/>
    <w:rsid w:val="003A536E"/>
    <w:rsid w:val="003A53B5"/>
    <w:rsid w:val="003A580C"/>
    <w:rsid w:val="003B474D"/>
    <w:rsid w:val="003B6CDE"/>
    <w:rsid w:val="003C057C"/>
    <w:rsid w:val="003C0DCC"/>
    <w:rsid w:val="003C1B25"/>
    <w:rsid w:val="003C2A0C"/>
    <w:rsid w:val="003C36EE"/>
    <w:rsid w:val="003C59AC"/>
    <w:rsid w:val="003D24C0"/>
    <w:rsid w:val="003D3A25"/>
    <w:rsid w:val="003D4D82"/>
    <w:rsid w:val="003D4F3C"/>
    <w:rsid w:val="003D6B83"/>
    <w:rsid w:val="003E124A"/>
    <w:rsid w:val="003E1A86"/>
    <w:rsid w:val="003E3D26"/>
    <w:rsid w:val="003F24FF"/>
    <w:rsid w:val="003F41D5"/>
    <w:rsid w:val="003F75D4"/>
    <w:rsid w:val="004023CC"/>
    <w:rsid w:val="00402EE1"/>
    <w:rsid w:val="0040441C"/>
    <w:rsid w:val="00410055"/>
    <w:rsid w:val="004114A3"/>
    <w:rsid w:val="004114DA"/>
    <w:rsid w:val="00412E54"/>
    <w:rsid w:val="00413E61"/>
    <w:rsid w:val="0041774B"/>
    <w:rsid w:val="00417D0A"/>
    <w:rsid w:val="00417DFA"/>
    <w:rsid w:val="00422BAD"/>
    <w:rsid w:val="004324F0"/>
    <w:rsid w:val="00433E16"/>
    <w:rsid w:val="00441E2D"/>
    <w:rsid w:val="004424DD"/>
    <w:rsid w:val="00465AD2"/>
    <w:rsid w:val="0046640D"/>
    <w:rsid w:val="0046784B"/>
    <w:rsid w:val="00470821"/>
    <w:rsid w:val="004723E7"/>
    <w:rsid w:val="00472737"/>
    <w:rsid w:val="00482996"/>
    <w:rsid w:val="00482A41"/>
    <w:rsid w:val="004832B8"/>
    <w:rsid w:val="004853A2"/>
    <w:rsid w:val="00486405"/>
    <w:rsid w:val="00486A2A"/>
    <w:rsid w:val="00486CD3"/>
    <w:rsid w:val="00487717"/>
    <w:rsid w:val="004918C6"/>
    <w:rsid w:val="00492B52"/>
    <w:rsid w:val="00492ECB"/>
    <w:rsid w:val="004A672D"/>
    <w:rsid w:val="004A6E58"/>
    <w:rsid w:val="004B3D40"/>
    <w:rsid w:val="004B7C17"/>
    <w:rsid w:val="004B7E82"/>
    <w:rsid w:val="004C0B41"/>
    <w:rsid w:val="004C2457"/>
    <w:rsid w:val="004C76C6"/>
    <w:rsid w:val="004D79B8"/>
    <w:rsid w:val="004E0B8E"/>
    <w:rsid w:val="004E7AA3"/>
    <w:rsid w:val="004F374F"/>
    <w:rsid w:val="004F4475"/>
    <w:rsid w:val="004F6D1A"/>
    <w:rsid w:val="004F77E9"/>
    <w:rsid w:val="0050128B"/>
    <w:rsid w:val="00504118"/>
    <w:rsid w:val="00505F2B"/>
    <w:rsid w:val="00507EF2"/>
    <w:rsid w:val="00510EB0"/>
    <w:rsid w:val="00511119"/>
    <w:rsid w:val="005121BD"/>
    <w:rsid w:val="00522622"/>
    <w:rsid w:val="00522EA0"/>
    <w:rsid w:val="005360C6"/>
    <w:rsid w:val="00542E82"/>
    <w:rsid w:val="005464CA"/>
    <w:rsid w:val="00551D10"/>
    <w:rsid w:val="00551DF6"/>
    <w:rsid w:val="00553E41"/>
    <w:rsid w:val="00563D0A"/>
    <w:rsid w:val="00563FF9"/>
    <w:rsid w:val="0056772F"/>
    <w:rsid w:val="00567A83"/>
    <w:rsid w:val="00571D46"/>
    <w:rsid w:val="00574EAA"/>
    <w:rsid w:val="005801B1"/>
    <w:rsid w:val="005819E5"/>
    <w:rsid w:val="00582D10"/>
    <w:rsid w:val="005845CC"/>
    <w:rsid w:val="005860D6"/>
    <w:rsid w:val="0059435A"/>
    <w:rsid w:val="00596174"/>
    <w:rsid w:val="00596B57"/>
    <w:rsid w:val="005971DB"/>
    <w:rsid w:val="005A0238"/>
    <w:rsid w:val="005A0959"/>
    <w:rsid w:val="005A0FC1"/>
    <w:rsid w:val="005A168B"/>
    <w:rsid w:val="005A1E1B"/>
    <w:rsid w:val="005A2A5B"/>
    <w:rsid w:val="005A5965"/>
    <w:rsid w:val="005B0274"/>
    <w:rsid w:val="005B08C3"/>
    <w:rsid w:val="005B4E2F"/>
    <w:rsid w:val="005B5BD2"/>
    <w:rsid w:val="005B6400"/>
    <w:rsid w:val="005C0C4D"/>
    <w:rsid w:val="005C3E92"/>
    <w:rsid w:val="005C3ED5"/>
    <w:rsid w:val="005C7DD6"/>
    <w:rsid w:val="005D0142"/>
    <w:rsid w:val="005D1CED"/>
    <w:rsid w:val="005D27D4"/>
    <w:rsid w:val="005D6D0F"/>
    <w:rsid w:val="005F1A92"/>
    <w:rsid w:val="005F29BD"/>
    <w:rsid w:val="0060263E"/>
    <w:rsid w:val="006049BC"/>
    <w:rsid w:val="00606F5E"/>
    <w:rsid w:val="00607E90"/>
    <w:rsid w:val="006106CB"/>
    <w:rsid w:val="00611B98"/>
    <w:rsid w:val="00611EDC"/>
    <w:rsid w:val="00613771"/>
    <w:rsid w:val="006137B1"/>
    <w:rsid w:val="006173F7"/>
    <w:rsid w:val="006203CC"/>
    <w:rsid w:val="00622B05"/>
    <w:rsid w:val="006308C8"/>
    <w:rsid w:val="0063149E"/>
    <w:rsid w:val="00636DE7"/>
    <w:rsid w:val="00637C64"/>
    <w:rsid w:val="0064094B"/>
    <w:rsid w:val="00642841"/>
    <w:rsid w:val="00642D06"/>
    <w:rsid w:val="006439D6"/>
    <w:rsid w:val="00645046"/>
    <w:rsid w:val="00647D30"/>
    <w:rsid w:val="00654121"/>
    <w:rsid w:val="006555EE"/>
    <w:rsid w:val="00656F9C"/>
    <w:rsid w:val="00673683"/>
    <w:rsid w:val="0067613A"/>
    <w:rsid w:val="0067699C"/>
    <w:rsid w:val="00676FDA"/>
    <w:rsid w:val="00677577"/>
    <w:rsid w:val="006804C7"/>
    <w:rsid w:val="00683BE7"/>
    <w:rsid w:val="0068474E"/>
    <w:rsid w:val="00686AFB"/>
    <w:rsid w:val="006910DF"/>
    <w:rsid w:val="006924C0"/>
    <w:rsid w:val="00695E96"/>
    <w:rsid w:val="006A0420"/>
    <w:rsid w:val="006A573A"/>
    <w:rsid w:val="006A7D41"/>
    <w:rsid w:val="006B00A4"/>
    <w:rsid w:val="006B413E"/>
    <w:rsid w:val="006B466A"/>
    <w:rsid w:val="006B4AA1"/>
    <w:rsid w:val="006B54F7"/>
    <w:rsid w:val="006B5931"/>
    <w:rsid w:val="006B7D70"/>
    <w:rsid w:val="006B7ED4"/>
    <w:rsid w:val="006C249A"/>
    <w:rsid w:val="006D0181"/>
    <w:rsid w:val="006D18C5"/>
    <w:rsid w:val="006D70B7"/>
    <w:rsid w:val="006E6854"/>
    <w:rsid w:val="006F5E6B"/>
    <w:rsid w:val="00716528"/>
    <w:rsid w:val="0072177D"/>
    <w:rsid w:val="00725C3E"/>
    <w:rsid w:val="007336BA"/>
    <w:rsid w:val="00733C32"/>
    <w:rsid w:val="00734EC0"/>
    <w:rsid w:val="007351DB"/>
    <w:rsid w:val="00737AF2"/>
    <w:rsid w:val="0074108F"/>
    <w:rsid w:val="007500B1"/>
    <w:rsid w:val="007505C6"/>
    <w:rsid w:val="00753B29"/>
    <w:rsid w:val="00753DDF"/>
    <w:rsid w:val="007542A4"/>
    <w:rsid w:val="007622AA"/>
    <w:rsid w:val="0076247D"/>
    <w:rsid w:val="00762CCA"/>
    <w:rsid w:val="00764F31"/>
    <w:rsid w:val="00764FB9"/>
    <w:rsid w:val="00775B3E"/>
    <w:rsid w:val="007762F3"/>
    <w:rsid w:val="007834C2"/>
    <w:rsid w:val="0079434E"/>
    <w:rsid w:val="00795AAD"/>
    <w:rsid w:val="007966D2"/>
    <w:rsid w:val="007A6322"/>
    <w:rsid w:val="007B3DF7"/>
    <w:rsid w:val="007B5FB3"/>
    <w:rsid w:val="007B78BB"/>
    <w:rsid w:val="007C1AD9"/>
    <w:rsid w:val="007D0660"/>
    <w:rsid w:val="007D08FC"/>
    <w:rsid w:val="007D6B7C"/>
    <w:rsid w:val="007E19B1"/>
    <w:rsid w:val="007E3314"/>
    <w:rsid w:val="007E70A9"/>
    <w:rsid w:val="007F412F"/>
    <w:rsid w:val="008011E5"/>
    <w:rsid w:val="0080282F"/>
    <w:rsid w:val="00815BAA"/>
    <w:rsid w:val="00815FDF"/>
    <w:rsid w:val="008165E7"/>
    <w:rsid w:val="00821BDA"/>
    <w:rsid w:val="00823A52"/>
    <w:rsid w:val="0082454C"/>
    <w:rsid w:val="00825152"/>
    <w:rsid w:val="008267D5"/>
    <w:rsid w:val="008319C8"/>
    <w:rsid w:val="00831EA3"/>
    <w:rsid w:val="00833E65"/>
    <w:rsid w:val="00833F5C"/>
    <w:rsid w:val="00835828"/>
    <w:rsid w:val="00836D6C"/>
    <w:rsid w:val="00842299"/>
    <w:rsid w:val="008425EF"/>
    <w:rsid w:val="00845DCC"/>
    <w:rsid w:val="00846F06"/>
    <w:rsid w:val="0084740A"/>
    <w:rsid w:val="00847497"/>
    <w:rsid w:val="00850DD4"/>
    <w:rsid w:val="00860E31"/>
    <w:rsid w:val="00865613"/>
    <w:rsid w:val="0086760A"/>
    <w:rsid w:val="00867767"/>
    <w:rsid w:val="00870CBB"/>
    <w:rsid w:val="00874EA3"/>
    <w:rsid w:val="00874EFA"/>
    <w:rsid w:val="00880A93"/>
    <w:rsid w:val="00881A67"/>
    <w:rsid w:val="008830A0"/>
    <w:rsid w:val="008857E7"/>
    <w:rsid w:val="008925FC"/>
    <w:rsid w:val="00897F10"/>
    <w:rsid w:val="008A14A0"/>
    <w:rsid w:val="008A1685"/>
    <w:rsid w:val="008B535D"/>
    <w:rsid w:val="008C1012"/>
    <w:rsid w:val="008C2236"/>
    <w:rsid w:val="008C309D"/>
    <w:rsid w:val="008C5945"/>
    <w:rsid w:val="008D41AD"/>
    <w:rsid w:val="008D702D"/>
    <w:rsid w:val="008D79C4"/>
    <w:rsid w:val="008D7ECF"/>
    <w:rsid w:val="008E5541"/>
    <w:rsid w:val="008F082B"/>
    <w:rsid w:val="008F13A3"/>
    <w:rsid w:val="008F5CD2"/>
    <w:rsid w:val="008F6A86"/>
    <w:rsid w:val="00901E5C"/>
    <w:rsid w:val="00902064"/>
    <w:rsid w:val="0090461F"/>
    <w:rsid w:val="00904B8A"/>
    <w:rsid w:val="009056EF"/>
    <w:rsid w:val="009062A4"/>
    <w:rsid w:val="009067CB"/>
    <w:rsid w:val="00910741"/>
    <w:rsid w:val="009111F4"/>
    <w:rsid w:val="0091170E"/>
    <w:rsid w:val="009140A3"/>
    <w:rsid w:val="00931E4C"/>
    <w:rsid w:val="00931FC0"/>
    <w:rsid w:val="009323C8"/>
    <w:rsid w:val="009370E6"/>
    <w:rsid w:val="0093745E"/>
    <w:rsid w:val="009374CD"/>
    <w:rsid w:val="00940895"/>
    <w:rsid w:val="00941CBA"/>
    <w:rsid w:val="00945AC8"/>
    <w:rsid w:val="00956DA2"/>
    <w:rsid w:val="00962FD7"/>
    <w:rsid w:val="00965227"/>
    <w:rsid w:val="0096717C"/>
    <w:rsid w:val="00982777"/>
    <w:rsid w:val="009838AC"/>
    <w:rsid w:val="00983915"/>
    <w:rsid w:val="00985D9F"/>
    <w:rsid w:val="009879FC"/>
    <w:rsid w:val="0099121C"/>
    <w:rsid w:val="00991A42"/>
    <w:rsid w:val="00991C5D"/>
    <w:rsid w:val="00993BDF"/>
    <w:rsid w:val="0099573C"/>
    <w:rsid w:val="00995D89"/>
    <w:rsid w:val="009A30EA"/>
    <w:rsid w:val="009A4F39"/>
    <w:rsid w:val="009A618F"/>
    <w:rsid w:val="009B511E"/>
    <w:rsid w:val="009B5E10"/>
    <w:rsid w:val="009C07F8"/>
    <w:rsid w:val="009C0A30"/>
    <w:rsid w:val="009C0DDF"/>
    <w:rsid w:val="009C0F2B"/>
    <w:rsid w:val="009C420A"/>
    <w:rsid w:val="009D0F4D"/>
    <w:rsid w:val="009D1A75"/>
    <w:rsid w:val="009E5871"/>
    <w:rsid w:val="009E69D8"/>
    <w:rsid w:val="009F4193"/>
    <w:rsid w:val="009F5D44"/>
    <w:rsid w:val="009F639E"/>
    <w:rsid w:val="00A009F2"/>
    <w:rsid w:val="00A01FFF"/>
    <w:rsid w:val="00A06DFF"/>
    <w:rsid w:val="00A07BD1"/>
    <w:rsid w:val="00A12F5A"/>
    <w:rsid w:val="00A15496"/>
    <w:rsid w:val="00A16490"/>
    <w:rsid w:val="00A1681B"/>
    <w:rsid w:val="00A21701"/>
    <w:rsid w:val="00A2217B"/>
    <w:rsid w:val="00A23F00"/>
    <w:rsid w:val="00A2711A"/>
    <w:rsid w:val="00A30C21"/>
    <w:rsid w:val="00A37A15"/>
    <w:rsid w:val="00A4141C"/>
    <w:rsid w:val="00A428D6"/>
    <w:rsid w:val="00A5320B"/>
    <w:rsid w:val="00A55583"/>
    <w:rsid w:val="00A557ED"/>
    <w:rsid w:val="00A55E57"/>
    <w:rsid w:val="00A638BF"/>
    <w:rsid w:val="00A655DC"/>
    <w:rsid w:val="00A704ED"/>
    <w:rsid w:val="00A72EB7"/>
    <w:rsid w:val="00A73E32"/>
    <w:rsid w:val="00A77227"/>
    <w:rsid w:val="00A80A32"/>
    <w:rsid w:val="00A82545"/>
    <w:rsid w:val="00A83A66"/>
    <w:rsid w:val="00A914C7"/>
    <w:rsid w:val="00A926D0"/>
    <w:rsid w:val="00A93C2F"/>
    <w:rsid w:val="00A953FA"/>
    <w:rsid w:val="00AA2521"/>
    <w:rsid w:val="00AA7C00"/>
    <w:rsid w:val="00AA7E25"/>
    <w:rsid w:val="00AB0752"/>
    <w:rsid w:val="00AB0AD8"/>
    <w:rsid w:val="00AB408C"/>
    <w:rsid w:val="00AB6CFE"/>
    <w:rsid w:val="00AC19B8"/>
    <w:rsid w:val="00AC5866"/>
    <w:rsid w:val="00AC6436"/>
    <w:rsid w:val="00AC79F2"/>
    <w:rsid w:val="00AD211D"/>
    <w:rsid w:val="00AD4B1F"/>
    <w:rsid w:val="00AD7199"/>
    <w:rsid w:val="00AE280F"/>
    <w:rsid w:val="00AE4774"/>
    <w:rsid w:val="00AE652A"/>
    <w:rsid w:val="00AF1291"/>
    <w:rsid w:val="00AF3FE9"/>
    <w:rsid w:val="00AF5FB9"/>
    <w:rsid w:val="00B03D88"/>
    <w:rsid w:val="00B05638"/>
    <w:rsid w:val="00B05E11"/>
    <w:rsid w:val="00B079E3"/>
    <w:rsid w:val="00B108C4"/>
    <w:rsid w:val="00B10BEA"/>
    <w:rsid w:val="00B113E9"/>
    <w:rsid w:val="00B11BE5"/>
    <w:rsid w:val="00B14C30"/>
    <w:rsid w:val="00B170DA"/>
    <w:rsid w:val="00B20C20"/>
    <w:rsid w:val="00B21ACE"/>
    <w:rsid w:val="00B2283E"/>
    <w:rsid w:val="00B25DED"/>
    <w:rsid w:val="00B26970"/>
    <w:rsid w:val="00B27846"/>
    <w:rsid w:val="00B306DE"/>
    <w:rsid w:val="00B31678"/>
    <w:rsid w:val="00B31C8C"/>
    <w:rsid w:val="00B336E1"/>
    <w:rsid w:val="00B3694E"/>
    <w:rsid w:val="00B36DE3"/>
    <w:rsid w:val="00B407DC"/>
    <w:rsid w:val="00B409DB"/>
    <w:rsid w:val="00B40B71"/>
    <w:rsid w:val="00B41A4A"/>
    <w:rsid w:val="00B41B5A"/>
    <w:rsid w:val="00B438AF"/>
    <w:rsid w:val="00B45819"/>
    <w:rsid w:val="00B50F1B"/>
    <w:rsid w:val="00B55387"/>
    <w:rsid w:val="00B6184C"/>
    <w:rsid w:val="00B74A4B"/>
    <w:rsid w:val="00B76414"/>
    <w:rsid w:val="00B827EB"/>
    <w:rsid w:val="00B833D9"/>
    <w:rsid w:val="00B85506"/>
    <w:rsid w:val="00B86E78"/>
    <w:rsid w:val="00B909E8"/>
    <w:rsid w:val="00B91877"/>
    <w:rsid w:val="00B923BE"/>
    <w:rsid w:val="00B94110"/>
    <w:rsid w:val="00B95CA9"/>
    <w:rsid w:val="00B963F9"/>
    <w:rsid w:val="00B96CEB"/>
    <w:rsid w:val="00B96E51"/>
    <w:rsid w:val="00B97366"/>
    <w:rsid w:val="00BA4AFD"/>
    <w:rsid w:val="00BA635A"/>
    <w:rsid w:val="00BA76B2"/>
    <w:rsid w:val="00BB00FB"/>
    <w:rsid w:val="00BB1971"/>
    <w:rsid w:val="00BB3A32"/>
    <w:rsid w:val="00BB5ED3"/>
    <w:rsid w:val="00BD169E"/>
    <w:rsid w:val="00BD283F"/>
    <w:rsid w:val="00BD493A"/>
    <w:rsid w:val="00BD5A9A"/>
    <w:rsid w:val="00BD6BB9"/>
    <w:rsid w:val="00BE0DB8"/>
    <w:rsid w:val="00BE506F"/>
    <w:rsid w:val="00BF03CE"/>
    <w:rsid w:val="00C04D62"/>
    <w:rsid w:val="00C13370"/>
    <w:rsid w:val="00C20A2D"/>
    <w:rsid w:val="00C22E19"/>
    <w:rsid w:val="00C25847"/>
    <w:rsid w:val="00C25C7A"/>
    <w:rsid w:val="00C3022B"/>
    <w:rsid w:val="00C3031E"/>
    <w:rsid w:val="00C30367"/>
    <w:rsid w:val="00C369F0"/>
    <w:rsid w:val="00C40C67"/>
    <w:rsid w:val="00C43313"/>
    <w:rsid w:val="00C46718"/>
    <w:rsid w:val="00C525CD"/>
    <w:rsid w:val="00C52A93"/>
    <w:rsid w:val="00C55727"/>
    <w:rsid w:val="00C57263"/>
    <w:rsid w:val="00C62B0E"/>
    <w:rsid w:val="00C73954"/>
    <w:rsid w:val="00C74183"/>
    <w:rsid w:val="00C75EE7"/>
    <w:rsid w:val="00C8056F"/>
    <w:rsid w:val="00C83F2A"/>
    <w:rsid w:val="00C85B51"/>
    <w:rsid w:val="00C85E53"/>
    <w:rsid w:val="00C966B5"/>
    <w:rsid w:val="00C97310"/>
    <w:rsid w:val="00CA0FEE"/>
    <w:rsid w:val="00CA632F"/>
    <w:rsid w:val="00CB500F"/>
    <w:rsid w:val="00CB5D61"/>
    <w:rsid w:val="00CB5F92"/>
    <w:rsid w:val="00CB7959"/>
    <w:rsid w:val="00CC04EA"/>
    <w:rsid w:val="00CC0A05"/>
    <w:rsid w:val="00CD14AF"/>
    <w:rsid w:val="00CD30E1"/>
    <w:rsid w:val="00CD545F"/>
    <w:rsid w:val="00CD59EA"/>
    <w:rsid w:val="00CE157C"/>
    <w:rsid w:val="00CE384D"/>
    <w:rsid w:val="00CE42BC"/>
    <w:rsid w:val="00CF40BC"/>
    <w:rsid w:val="00D00877"/>
    <w:rsid w:val="00D044B0"/>
    <w:rsid w:val="00D04E49"/>
    <w:rsid w:val="00D07D48"/>
    <w:rsid w:val="00D10E0F"/>
    <w:rsid w:val="00D24B14"/>
    <w:rsid w:val="00D27E56"/>
    <w:rsid w:val="00D33F63"/>
    <w:rsid w:val="00D340A0"/>
    <w:rsid w:val="00D3696F"/>
    <w:rsid w:val="00D37ED4"/>
    <w:rsid w:val="00D45FBD"/>
    <w:rsid w:val="00D47C18"/>
    <w:rsid w:val="00D47CCA"/>
    <w:rsid w:val="00D555E1"/>
    <w:rsid w:val="00D56599"/>
    <w:rsid w:val="00D6079B"/>
    <w:rsid w:val="00D61525"/>
    <w:rsid w:val="00D62B1B"/>
    <w:rsid w:val="00D67354"/>
    <w:rsid w:val="00D8406B"/>
    <w:rsid w:val="00D87910"/>
    <w:rsid w:val="00D90D7C"/>
    <w:rsid w:val="00D91204"/>
    <w:rsid w:val="00D93970"/>
    <w:rsid w:val="00D94DF2"/>
    <w:rsid w:val="00D94E29"/>
    <w:rsid w:val="00DA1462"/>
    <w:rsid w:val="00DA7228"/>
    <w:rsid w:val="00DA7BF8"/>
    <w:rsid w:val="00DB22C7"/>
    <w:rsid w:val="00DC0B1D"/>
    <w:rsid w:val="00DC11B3"/>
    <w:rsid w:val="00DC27BC"/>
    <w:rsid w:val="00DC4C04"/>
    <w:rsid w:val="00DC4C71"/>
    <w:rsid w:val="00DC4DD0"/>
    <w:rsid w:val="00DC5677"/>
    <w:rsid w:val="00DC5F2E"/>
    <w:rsid w:val="00DD0279"/>
    <w:rsid w:val="00DD2B1D"/>
    <w:rsid w:val="00DD371B"/>
    <w:rsid w:val="00DD6B62"/>
    <w:rsid w:val="00DD7ABC"/>
    <w:rsid w:val="00DE0458"/>
    <w:rsid w:val="00DE3A38"/>
    <w:rsid w:val="00DF0162"/>
    <w:rsid w:val="00DF08ED"/>
    <w:rsid w:val="00DF104E"/>
    <w:rsid w:val="00DF543E"/>
    <w:rsid w:val="00DF57A9"/>
    <w:rsid w:val="00E0047A"/>
    <w:rsid w:val="00E04CAA"/>
    <w:rsid w:val="00E06A07"/>
    <w:rsid w:val="00E11C41"/>
    <w:rsid w:val="00E11FDC"/>
    <w:rsid w:val="00E12985"/>
    <w:rsid w:val="00E147A9"/>
    <w:rsid w:val="00E16D07"/>
    <w:rsid w:val="00E17F50"/>
    <w:rsid w:val="00E20A61"/>
    <w:rsid w:val="00E27E48"/>
    <w:rsid w:val="00E31878"/>
    <w:rsid w:val="00E33CD6"/>
    <w:rsid w:val="00E34EE2"/>
    <w:rsid w:val="00E36923"/>
    <w:rsid w:val="00E40A04"/>
    <w:rsid w:val="00E4460D"/>
    <w:rsid w:val="00E449F1"/>
    <w:rsid w:val="00E466E8"/>
    <w:rsid w:val="00E546ED"/>
    <w:rsid w:val="00E66864"/>
    <w:rsid w:val="00E67826"/>
    <w:rsid w:val="00E7436F"/>
    <w:rsid w:val="00E76588"/>
    <w:rsid w:val="00E8784A"/>
    <w:rsid w:val="00E91C73"/>
    <w:rsid w:val="00E9580F"/>
    <w:rsid w:val="00E96635"/>
    <w:rsid w:val="00E9757D"/>
    <w:rsid w:val="00EA3178"/>
    <w:rsid w:val="00EA47AF"/>
    <w:rsid w:val="00EA52CD"/>
    <w:rsid w:val="00EB0031"/>
    <w:rsid w:val="00EB32D9"/>
    <w:rsid w:val="00EB3952"/>
    <w:rsid w:val="00EB40B3"/>
    <w:rsid w:val="00EB42CE"/>
    <w:rsid w:val="00EB4F33"/>
    <w:rsid w:val="00EB6276"/>
    <w:rsid w:val="00EC0BA1"/>
    <w:rsid w:val="00ED0080"/>
    <w:rsid w:val="00EE1320"/>
    <w:rsid w:val="00EE133D"/>
    <w:rsid w:val="00EE20D5"/>
    <w:rsid w:val="00EE2570"/>
    <w:rsid w:val="00EE33C8"/>
    <w:rsid w:val="00EE4646"/>
    <w:rsid w:val="00EF4E0A"/>
    <w:rsid w:val="00F0511F"/>
    <w:rsid w:val="00F13BE6"/>
    <w:rsid w:val="00F1409A"/>
    <w:rsid w:val="00F14954"/>
    <w:rsid w:val="00F15022"/>
    <w:rsid w:val="00F200FF"/>
    <w:rsid w:val="00F2356B"/>
    <w:rsid w:val="00F240DF"/>
    <w:rsid w:val="00F2449C"/>
    <w:rsid w:val="00F278D2"/>
    <w:rsid w:val="00F301D7"/>
    <w:rsid w:val="00F30EE9"/>
    <w:rsid w:val="00F327F5"/>
    <w:rsid w:val="00F32885"/>
    <w:rsid w:val="00F401FE"/>
    <w:rsid w:val="00F42641"/>
    <w:rsid w:val="00F42FB6"/>
    <w:rsid w:val="00F43BB6"/>
    <w:rsid w:val="00F4426E"/>
    <w:rsid w:val="00F45591"/>
    <w:rsid w:val="00F45CAC"/>
    <w:rsid w:val="00F46E88"/>
    <w:rsid w:val="00F50479"/>
    <w:rsid w:val="00F509C2"/>
    <w:rsid w:val="00F523E3"/>
    <w:rsid w:val="00F52E36"/>
    <w:rsid w:val="00F531CB"/>
    <w:rsid w:val="00F5325A"/>
    <w:rsid w:val="00F54C21"/>
    <w:rsid w:val="00F54FA5"/>
    <w:rsid w:val="00F670D8"/>
    <w:rsid w:val="00F70013"/>
    <w:rsid w:val="00F7334B"/>
    <w:rsid w:val="00F739F5"/>
    <w:rsid w:val="00F765D4"/>
    <w:rsid w:val="00F7686A"/>
    <w:rsid w:val="00F76964"/>
    <w:rsid w:val="00F806DE"/>
    <w:rsid w:val="00F848C4"/>
    <w:rsid w:val="00F859DD"/>
    <w:rsid w:val="00F86BFA"/>
    <w:rsid w:val="00F94F03"/>
    <w:rsid w:val="00F95A2C"/>
    <w:rsid w:val="00F96785"/>
    <w:rsid w:val="00F9755E"/>
    <w:rsid w:val="00F976E0"/>
    <w:rsid w:val="00FA055B"/>
    <w:rsid w:val="00FA15B6"/>
    <w:rsid w:val="00FA3EA0"/>
    <w:rsid w:val="00FA7C24"/>
    <w:rsid w:val="00FB35F0"/>
    <w:rsid w:val="00FB6495"/>
    <w:rsid w:val="00FC081B"/>
    <w:rsid w:val="00FC27E1"/>
    <w:rsid w:val="00FC3749"/>
    <w:rsid w:val="00FD08FB"/>
    <w:rsid w:val="00FD09E4"/>
    <w:rsid w:val="00FD42C2"/>
    <w:rsid w:val="00FD4745"/>
    <w:rsid w:val="00FD562D"/>
    <w:rsid w:val="00FD5A75"/>
    <w:rsid w:val="00FD762B"/>
    <w:rsid w:val="00FE043B"/>
    <w:rsid w:val="00FE142E"/>
    <w:rsid w:val="00FE34C7"/>
    <w:rsid w:val="00FE47DD"/>
    <w:rsid w:val="00FE5572"/>
    <w:rsid w:val="00FF1FA2"/>
    <w:rsid w:val="00FF5E03"/>
    <w:rsid w:val="00FF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5D4"/>
    <w:rPr>
      <w:lang w:val="uk-UA"/>
    </w:rPr>
  </w:style>
  <w:style w:type="paragraph" w:styleId="1">
    <w:name w:val="heading 1"/>
    <w:basedOn w:val="a"/>
    <w:next w:val="a"/>
    <w:qFormat/>
    <w:rsid w:val="003F75D4"/>
    <w:pPr>
      <w:keepNext/>
      <w:jc w:val="center"/>
      <w:outlineLvl w:val="0"/>
    </w:pPr>
    <w:rPr>
      <w:b/>
      <w:caps/>
      <w:sz w:val="28"/>
    </w:rPr>
  </w:style>
  <w:style w:type="paragraph" w:styleId="3">
    <w:name w:val="heading 3"/>
    <w:basedOn w:val="a"/>
    <w:next w:val="a"/>
    <w:qFormat/>
    <w:rsid w:val="002755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755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755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7556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9434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6203CC"/>
    <w:pPr>
      <w:widowControl w:val="0"/>
      <w:autoSpaceDE w:val="0"/>
      <w:autoSpaceDN w:val="0"/>
      <w:adjustRightInd w:val="0"/>
      <w:spacing w:before="300"/>
    </w:pPr>
    <w:rPr>
      <w:sz w:val="28"/>
      <w:szCs w:val="28"/>
    </w:rPr>
  </w:style>
  <w:style w:type="paragraph" w:styleId="a3">
    <w:name w:val="Block Text"/>
    <w:basedOn w:val="a"/>
    <w:rsid w:val="003F75D4"/>
    <w:pPr>
      <w:ind w:left="6120" w:right="22"/>
      <w:jc w:val="center"/>
    </w:pPr>
    <w:rPr>
      <w:b/>
      <w:color w:val="FFFFFF"/>
      <w:sz w:val="28"/>
    </w:rPr>
  </w:style>
  <w:style w:type="paragraph" w:styleId="a4">
    <w:name w:val="Title"/>
    <w:basedOn w:val="a"/>
    <w:qFormat/>
    <w:rsid w:val="003F75D4"/>
    <w:pPr>
      <w:jc w:val="center"/>
    </w:pPr>
    <w:rPr>
      <w:b/>
      <w:sz w:val="28"/>
    </w:rPr>
  </w:style>
  <w:style w:type="paragraph" w:styleId="HTML">
    <w:name w:val="HTML Preformatted"/>
    <w:basedOn w:val="a"/>
    <w:link w:val="HTML0"/>
    <w:rsid w:val="003F7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paragraph" w:styleId="a5">
    <w:name w:val="header"/>
    <w:basedOn w:val="a"/>
    <w:rsid w:val="001703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7031B"/>
  </w:style>
  <w:style w:type="paragraph" w:styleId="a7">
    <w:name w:val="Body Text Indent"/>
    <w:basedOn w:val="a"/>
    <w:rsid w:val="0024744B"/>
    <w:pPr>
      <w:ind w:left="720"/>
      <w:jc w:val="both"/>
    </w:pPr>
    <w:rPr>
      <w:sz w:val="24"/>
    </w:rPr>
  </w:style>
  <w:style w:type="paragraph" w:styleId="a8">
    <w:name w:val="Balloon Text"/>
    <w:basedOn w:val="a"/>
    <w:semiHidden/>
    <w:rsid w:val="00286736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F976E0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0B7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E31878"/>
    <w:pPr>
      <w:spacing w:after="120" w:line="480" w:lineRule="auto"/>
    </w:pPr>
  </w:style>
  <w:style w:type="paragraph" w:styleId="ac">
    <w:name w:val="Body Text"/>
    <w:basedOn w:val="a"/>
    <w:rsid w:val="007762F3"/>
    <w:pPr>
      <w:spacing w:after="120"/>
    </w:pPr>
  </w:style>
  <w:style w:type="paragraph" w:styleId="21">
    <w:name w:val="Body Text Indent 2"/>
    <w:basedOn w:val="a"/>
    <w:rsid w:val="0079434E"/>
    <w:pPr>
      <w:spacing w:after="120" w:line="480" w:lineRule="auto"/>
      <w:ind w:left="283"/>
    </w:pPr>
    <w:rPr>
      <w:sz w:val="28"/>
      <w:szCs w:val="28"/>
    </w:rPr>
  </w:style>
  <w:style w:type="paragraph" w:customStyle="1" w:styleId="10">
    <w:name w:val="Обычный1"/>
    <w:rsid w:val="00275569"/>
    <w:pPr>
      <w:widowControl w:val="0"/>
    </w:pPr>
    <w:rPr>
      <w:snapToGrid w:val="0"/>
    </w:rPr>
  </w:style>
  <w:style w:type="paragraph" w:customStyle="1" w:styleId="ad">
    <w:name w:val="Заголовок п/роз"/>
    <w:basedOn w:val="10"/>
    <w:rsid w:val="00275569"/>
    <w:pPr>
      <w:jc w:val="center"/>
    </w:pPr>
    <w:rPr>
      <w:b/>
      <w:color w:val="000000"/>
      <w:lang w:val="uk-UA"/>
    </w:rPr>
  </w:style>
  <w:style w:type="paragraph" w:customStyle="1" w:styleId="ae">
    <w:name w:val="Розділ"/>
    <w:basedOn w:val="10"/>
    <w:rsid w:val="00275569"/>
    <w:pPr>
      <w:jc w:val="both"/>
    </w:pPr>
    <w:rPr>
      <w:b/>
      <w:i/>
      <w:color w:val="000000"/>
      <w:lang w:val="uk-UA"/>
    </w:rPr>
  </w:style>
  <w:style w:type="character" w:customStyle="1" w:styleId="HTML0">
    <w:name w:val="Стандартный HTML Знак"/>
    <w:link w:val="HTML"/>
    <w:rsid w:val="00995D89"/>
    <w:rPr>
      <w:rFonts w:ascii="Courier New" w:hAnsi="Courier New" w:cs="Courier New"/>
      <w:lang w:val="ru-RU" w:eastAsia="ru-RU" w:bidi="ar-SA"/>
    </w:rPr>
  </w:style>
  <w:style w:type="character" w:styleId="af">
    <w:name w:val="Emphasis"/>
    <w:qFormat/>
    <w:rsid w:val="00995D89"/>
    <w:rPr>
      <w:i/>
      <w:iCs/>
    </w:rPr>
  </w:style>
  <w:style w:type="character" w:customStyle="1" w:styleId="aa">
    <w:name w:val="Нижний колонтитул Знак"/>
    <w:link w:val="a9"/>
    <w:uiPriority w:val="99"/>
    <w:rsid w:val="00B108C4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FDD62-8427-4607-AB46-81A01659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6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Tycoon</Company>
  <LinksUpToDate>false</LinksUpToDate>
  <CharactersWithSpaces>11677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user</cp:lastModifiedBy>
  <cp:revision>54</cp:revision>
  <cp:lastPrinted>2020-12-15T14:56:00Z</cp:lastPrinted>
  <dcterms:created xsi:type="dcterms:W3CDTF">2015-02-20T09:53:00Z</dcterms:created>
  <dcterms:modified xsi:type="dcterms:W3CDTF">2020-12-15T15:21:00Z</dcterms:modified>
</cp:coreProperties>
</file>