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A8" w:rsidRPr="00531575" w:rsidRDefault="009731A8" w:rsidP="009731A8">
      <w:pPr>
        <w:spacing w:line="360" w:lineRule="auto"/>
        <w:ind w:hanging="13"/>
        <w:jc w:val="center"/>
        <w:rPr>
          <w:szCs w:val="28"/>
        </w:rPr>
      </w:pPr>
      <w:r w:rsidRPr="00531575">
        <w:rPr>
          <w:szCs w:val="28"/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4.9pt" o:ole="" filled="t">
            <v:fill color2="black"/>
            <v:imagedata r:id="rId5" o:title=""/>
          </v:shape>
          <o:OLEObject Type="Embed" ProgID="Word.Picture.8" ShapeID="_x0000_i1025" DrawAspect="Content" ObjectID="_1678777296" r:id="rId6"/>
        </w:object>
      </w:r>
    </w:p>
    <w:p w:rsidR="009731A8" w:rsidRPr="009731A8" w:rsidRDefault="009731A8" w:rsidP="0097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A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731A8" w:rsidRPr="009731A8" w:rsidRDefault="009731A8" w:rsidP="0097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A8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9731A8" w:rsidRPr="009731A8" w:rsidRDefault="009731A8" w:rsidP="0097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A8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</w:t>
      </w:r>
    </w:p>
    <w:p w:rsidR="009731A8" w:rsidRPr="009731A8" w:rsidRDefault="009731A8" w:rsidP="0097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A8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9731A8" w:rsidRPr="009731A8" w:rsidRDefault="009731A8" w:rsidP="009731A8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731A8" w:rsidRPr="009731A8" w:rsidRDefault="009731A8" w:rsidP="00973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A8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9731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№5</w:t>
      </w:r>
      <w:r w:rsidRPr="009731A8">
        <w:rPr>
          <w:rFonts w:ascii="Times New Roman" w:hAnsi="Times New Roman" w:cs="Times New Roman"/>
          <w:b/>
          <w:sz w:val="28"/>
          <w:szCs w:val="28"/>
        </w:rPr>
        <w:t>/</w:t>
      </w:r>
      <w:r w:rsidR="00C42014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9731A8" w:rsidRPr="009731A8" w:rsidTr="00D34D6B">
        <w:trPr>
          <w:trHeight w:val="173"/>
          <w:jc w:val="center"/>
        </w:trPr>
        <w:tc>
          <w:tcPr>
            <w:tcW w:w="3510" w:type="dxa"/>
          </w:tcPr>
          <w:p w:rsidR="009731A8" w:rsidRPr="009731A8" w:rsidRDefault="00AC4D97" w:rsidP="00D34D6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«25</w:t>
            </w:r>
            <w:r w:rsidR="009731A8" w:rsidRPr="0097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731A8" w:rsidRPr="0097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31A8" w:rsidRPr="0097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="009731A8" w:rsidRPr="00973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731A8" w:rsidRPr="009731A8">
              <w:rPr>
                <w:rFonts w:ascii="Times New Roman" w:hAnsi="Times New Roman" w:cs="Times New Roman"/>
                <w:sz w:val="28"/>
                <w:szCs w:val="28"/>
              </w:rPr>
              <w:t xml:space="preserve">2021 року </w:t>
            </w:r>
          </w:p>
        </w:tc>
        <w:tc>
          <w:tcPr>
            <w:tcW w:w="6325" w:type="dxa"/>
          </w:tcPr>
          <w:p w:rsidR="009731A8" w:rsidRPr="009731A8" w:rsidRDefault="009731A8" w:rsidP="00D34D6B">
            <w:pPr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73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973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31A8">
              <w:rPr>
                <w:rFonts w:ascii="Times New Roman" w:hAnsi="Times New Roman" w:cs="Times New Roman"/>
                <w:sz w:val="28"/>
                <w:szCs w:val="28"/>
              </w:rPr>
              <w:t xml:space="preserve"> сесія </w:t>
            </w:r>
            <w:r w:rsidRPr="00973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731A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73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31A8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9731A8" w:rsidRPr="009731A8" w:rsidRDefault="009731A8" w:rsidP="00D34D6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9B1516" w:rsidRDefault="009B1516" w:rsidP="009B1516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1516" w:rsidRDefault="009B1516" w:rsidP="009B1516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516" w:rsidRDefault="009B1516" w:rsidP="00AD0C70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331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Про </w:t>
      </w:r>
      <w:r w:rsidR="001B1BE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укладання</w:t>
      </w:r>
      <w:r w:rsidR="00AD0C7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договору про</w:t>
      </w:r>
    </w:p>
    <w:p w:rsidR="00AD0C70" w:rsidRDefault="00AD0C70" w:rsidP="00AD0C70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співробітництво з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Магальською</w:t>
      </w:r>
      <w:proofErr w:type="spellEnd"/>
    </w:p>
    <w:p w:rsidR="00AD0C70" w:rsidRDefault="00AD0C70" w:rsidP="00AD0C70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сільською радою</w:t>
      </w:r>
    </w:p>
    <w:p w:rsidR="009B1516" w:rsidRDefault="009B1516" w:rsidP="009B1516">
      <w:pPr>
        <w:rPr>
          <w:rFonts w:ascii="Times New Roman" w:hAnsi="Times New Roman" w:cs="Times New Roman"/>
          <w:sz w:val="28"/>
          <w:szCs w:val="28"/>
        </w:rPr>
      </w:pPr>
    </w:p>
    <w:p w:rsidR="00837AF6" w:rsidRPr="00531575" w:rsidRDefault="009B1516" w:rsidP="00AD0C70">
      <w:pPr>
        <w:ind w:firstLine="540"/>
        <w:rPr>
          <w:b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</w:t>
      </w:r>
      <w:r w:rsidRPr="00AD0C7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Згідно </w:t>
      </w:r>
      <w:r w:rsidR="00AD0C70" w:rsidRPr="00AD0C70">
        <w:rPr>
          <w:rFonts w:ascii="Times New Roman" w:hAnsi="Times New Roman" w:cs="Times New Roman"/>
          <w:sz w:val="28"/>
          <w:szCs w:val="28"/>
        </w:rPr>
        <w:t>законів України «Про співробітництво територіальних гр</w:t>
      </w:r>
      <w:r w:rsidR="00AD0C70" w:rsidRPr="00AD0C70">
        <w:rPr>
          <w:rFonts w:ascii="Times New Roman" w:hAnsi="Times New Roman" w:cs="Times New Roman"/>
          <w:sz w:val="28"/>
          <w:szCs w:val="28"/>
        </w:rPr>
        <w:t>о</w:t>
      </w:r>
      <w:r w:rsidR="00AD0C70" w:rsidRPr="00AD0C70">
        <w:rPr>
          <w:rFonts w:ascii="Times New Roman" w:hAnsi="Times New Roman" w:cs="Times New Roman"/>
          <w:sz w:val="28"/>
          <w:szCs w:val="28"/>
        </w:rPr>
        <w:t>мад»,</w:t>
      </w:r>
      <w:r w:rsidR="00AD0C70" w:rsidRPr="00AD0C7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пункту 5 частини 1 статті 26 та під</w:t>
      </w:r>
      <w:r w:rsidR="00D02193">
        <w:rPr>
          <w:rFonts w:ascii="Times New Roman" w:hAnsi="Times New Roman" w:cs="Times New Roman"/>
          <w:color w:val="000000"/>
          <w:sz w:val="28"/>
          <w:szCs w:val="28"/>
        </w:rPr>
        <w:t xml:space="preserve">пунктів 7,8 пункту «б» статті </w:t>
      </w:r>
      <w:r w:rsidR="00AD0C70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  <w:r w:rsidR="00AD0C70" w:rsidRPr="00AD0C7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</w:t>
      </w:r>
      <w:r w:rsidR="00AD0C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враховуючи </w:t>
      </w:r>
      <w:r w:rsidR="00AD0C7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клопотання </w:t>
      </w:r>
      <w:proofErr w:type="spellStart"/>
      <w:r w:rsidR="00AD0C7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Магальської</w:t>
      </w:r>
      <w:proofErr w:type="spellEnd"/>
      <w:r w:rsidR="00AD0C7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сільської ради  про підписання договору  </w:t>
      </w:r>
      <w:r w:rsidR="00AD0C70" w:rsidRPr="00AD0C70">
        <w:rPr>
          <w:rFonts w:ascii="Times New Roman" w:hAnsi="Times New Roman" w:cs="Times New Roman"/>
          <w:sz w:val="28"/>
          <w:szCs w:val="28"/>
        </w:rPr>
        <w:t>про співроб</w:t>
      </w:r>
      <w:r w:rsidR="00AD0C70" w:rsidRPr="00AD0C70">
        <w:rPr>
          <w:rFonts w:ascii="Times New Roman" w:hAnsi="Times New Roman" w:cs="Times New Roman"/>
          <w:sz w:val="28"/>
          <w:szCs w:val="28"/>
        </w:rPr>
        <w:t>і</w:t>
      </w:r>
      <w:r w:rsidR="00AD0C70" w:rsidRPr="00AD0C70">
        <w:rPr>
          <w:rFonts w:ascii="Times New Roman" w:hAnsi="Times New Roman" w:cs="Times New Roman"/>
          <w:sz w:val="28"/>
          <w:szCs w:val="28"/>
        </w:rPr>
        <w:t xml:space="preserve">тництво Новоселицької міської ради та </w:t>
      </w:r>
      <w:proofErr w:type="spellStart"/>
      <w:r w:rsidR="00AD0C70" w:rsidRPr="00AD0C70">
        <w:rPr>
          <w:rFonts w:ascii="Times New Roman" w:hAnsi="Times New Roman" w:cs="Times New Roman"/>
          <w:sz w:val="28"/>
          <w:szCs w:val="28"/>
        </w:rPr>
        <w:t>Магальської</w:t>
      </w:r>
      <w:proofErr w:type="spellEnd"/>
      <w:r w:rsidR="00AD0C70" w:rsidRPr="00AD0C70">
        <w:rPr>
          <w:rFonts w:ascii="Times New Roman" w:hAnsi="Times New Roman" w:cs="Times New Roman"/>
          <w:sz w:val="28"/>
          <w:szCs w:val="28"/>
        </w:rPr>
        <w:t xml:space="preserve"> сільської ради у формі д</w:t>
      </w:r>
      <w:r w:rsidR="00AD0C70" w:rsidRPr="00AD0C70">
        <w:rPr>
          <w:rFonts w:ascii="Times New Roman" w:hAnsi="Times New Roman" w:cs="Times New Roman"/>
          <w:sz w:val="28"/>
          <w:szCs w:val="28"/>
        </w:rPr>
        <w:t>е</w:t>
      </w:r>
      <w:r w:rsidR="00AD0C70" w:rsidRPr="00AD0C70">
        <w:rPr>
          <w:rFonts w:ascii="Times New Roman" w:hAnsi="Times New Roman" w:cs="Times New Roman"/>
          <w:sz w:val="28"/>
          <w:szCs w:val="28"/>
        </w:rPr>
        <w:t>легування виконання окремих завдань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837AF6" w:rsidRPr="004F0D80">
        <w:rPr>
          <w:rFonts w:ascii="Times New Roman" w:hAnsi="Times New Roman" w:cs="Times New Roman"/>
          <w:sz w:val="28"/>
          <w:szCs w:val="28"/>
        </w:rPr>
        <w:t>міська рада</w:t>
      </w:r>
      <w:r w:rsidR="00837AF6" w:rsidRPr="004F0D80">
        <w:rPr>
          <w:rFonts w:ascii="Times New Roman" w:hAnsi="Times New Roman" w:cs="Times New Roman"/>
          <w:b/>
          <w:sz w:val="28"/>
          <w:szCs w:val="28"/>
        </w:rPr>
        <w:t xml:space="preserve"> вирішила:</w:t>
      </w:r>
    </w:p>
    <w:p w:rsidR="009B1516" w:rsidRDefault="009B1516" w:rsidP="009B1516">
      <w:pPr>
        <w:keepNext/>
        <w:tabs>
          <w:tab w:val="left" w:pos="2160"/>
        </w:tabs>
        <w:suppressAutoHyphens/>
        <w:ind w:left="1440"/>
        <w:contextualSpacing/>
        <w:outlineLvl w:val="2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9B1516" w:rsidRPr="009B1516" w:rsidRDefault="001B1BE3" w:rsidP="009B1516">
      <w:pPr>
        <w:pStyle w:val="a3"/>
        <w:numPr>
          <w:ilvl w:val="1"/>
          <w:numId w:val="9"/>
        </w:numPr>
        <w:tabs>
          <w:tab w:val="left" w:pos="993"/>
        </w:tabs>
        <w:spacing w:after="200"/>
        <w:ind w:left="0" w:firstLine="567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Укласти</w:t>
      </w:r>
      <w:r w:rsidR="00AD0C7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договір  </w:t>
      </w:r>
      <w:r w:rsidR="00AD0C70" w:rsidRPr="00AD0C70">
        <w:rPr>
          <w:rFonts w:ascii="Times New Roman" w:hAnsi="Times New Roman" w:cs="Times New Roman"/>
          <w:sz w:val="28"/>
          <w:szCs w:val="28"/>
        </w:rPr>
        <w:t xml:space="preserve">про співробітництво </w:t>
      </w:r>
      <w:r w:rsidR="00AD0C70">
        <w:rPr>
          <w:rFonts w:ascii="Times New Roman" w:hAnsi="Times New Roman" w:cs="Times New Roman"/>
          <w:sz w:val="28"/>
          <w:szCs w:val="28"/>
        </w:rPr>
        <w:t xml:space="preserve">між </w:t>
      </w:r>
      <w:proofErr w:type="spellStart"/>
      <w:r w:rsidR="00AD0C70" w:rsidRPr="00AD0C70">
        <w:rPr>
          <w:rFonts w:ascii="Times New Roman" w:hAnsi="Times New Roman" w:cs="Times New Roman"/>
          <w:sz w:val="28"/>
          <w:szCs w:val="28"/>
        </w:rPr>
        <w:t>Новоселицько</w:t>
      </w:r>
      <w:r w:rsidR="00AD0C7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D0C70" w:rsidRPr="00AD0C70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AD0C70">
        <w:rPr>
          <w:rFonts w:ascii="Times New Roman" w:hAnsi="Times New Roman" w:cs="Times New Roman"/>
          <w:sz w:val="28"/>
          <w:szCs w:val="28"/>
        </w:rPr>
        <w:t>ю</w:t>
      </w:r>
      <w:r w:rsidR="00AD0C70" w:rsidRPr="00AD0C70">
        <w:rPr>
          <w:rFonts w:ascii="Times New Roman" w:hAnsi="Times New Roman" w:cs="Times New Roman"/>
          <w:sz w:val="28"/>
          <w:szCs w:val="28"/>
        </w:rPr>
        <w:t xml:space="preserve"> р</w:t>
      </w:r>
      <w:r w:rsidR="00AD0C70" w:rsidRPr="00AD0C70">
        <w:rPr>
          <w:rFonts w:ascii="Times New Roman" w:hAnsi="Times New Roman" w:cs="Times New Roman"/>
          <w:sz w:val="28"/>
          <w:szCs w:val="28"/>
        </w:rPr>
        <w:t>а</w:t>
      </w:r>
      <w:r w:rsidR="00AD0C70" w:rsidRPr="00AD0C70">
        <w:rPr>
          <w:rFonts w:ascii="Times New Roman" w:hAnsi="Times New Roman" w:cs="Times New Roman"/>
          <w:sz w:val="28"/>
          <w:szCs w:val="28"/>
        </w:rPr>
        <w:t>д</w:t>
      </w:r>
      <w:r w:rsidR="00AD0C70">
        <w:rPr>
          <w:rFonts w:ascii="Times New Roman" w:hAnsi="Times New Roman" w:cs="Times New Roman"/>
          <w:sz w:val="28"/>
          <w:szCs w:val="28"/>
        </w:rPr>
        <w:t>ою</w:t>
      </w:r>
      <w:r w:rsidR="00AD0C70" w:rsidRPr="00AD0C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D0C70" w:rsidRPr="00AD0C70">
        <w:rPr>
          <w:rFonts w:ascii="Times New Roman" w:hAnsi="Times New Roman" w:cs="Times New Roman"/>
          <w:sz w:val="28"/>
          <w:szCs w:val="28"/>
        </w:rPr>
        <w:t>Магальсько</w:t>
      </w:r>
      <w:r w:rsidR="00AD0C7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D0C70">
        <w:rPr>
          <w:rFonts w:ascii="Times New Roman" w:hAnsi="Times New Roman" w:cs="Times New Roman"/>
          <w:sz w:val="28"/>
          <w:szCs w:val="28"/>
        </w:rPr>
        <w:t xml:space="preserve"> </w:t>
      </w:r>
      <w:r w:rsidR="00AD0C70" w:rsidRPr="00AD0C70">
        <w:rPr>
          <w:rFonts w:ascii="Times New Roman" w:hAnsi="Times New Roman" w:cs="Times New Roman"/>
          <w:sz w:val="28"/>
          <w:szCs w:val="28"/>
        </w:rPr>
        <w:t xml:space="preserve"> сільсько</w:t>
      </w:r>
      <w:r w:rsidR="00AD0C70">
        <w:rPr>
          <w:rFonts w:ascii="Times New Roman" w:hAnsi="Times New Roman" w:cs="Times New Roman"/>
          <w:sz w:val="28"/>
          <w:szCs w:val="28"/>
        </w:rPr>
        <w:t xml:space="preserve">ю </w:t>
      </w:r>
      <w:r w:rsidR="00AD0C70" w:rsidRPr="00AD0C70">
        <w:rPr>
          <w:rFonts w:ascii="Times New Roman" w:hAnsi="Times New Roman" w:cs="Times New Roman"/>
          <w:sz w:val="28"/>
          <w:szCs w:val="28"/>
        </w:rPr>
        <w:t>рад</w:t>
      </w:r>
      <w:r w:rsidR="00AD0C70">
        <w:rPr>
          <w:rFonts w:ascii="Times New Roman" w:hAnsi="Times New Roman" w:cs="Times New Roman"/>
          <w:sz w:val="28"/>
          <w:szCs w:val="28"/>
        </w:rPr>
        <w:t>ою</w:t>
      </w:r>
      <w:r w:rsidR="00AD0C70" w:rsidRPr="00AD0C70">
        <w:rPr>
          <w:rFonts w:ascii="Times New Roman" w:hAnsi="Times New Roman" w:cs="Times New Roman"/>
          <w:sz w:val="28"/>
          <w:szCs w:val="28"/>
        </w:rPr>
        <w:t xml:space="preserve"> у формі делегування виконання окремих завдань</w:t>
      </w:r>
      <w:r w:rsidR="00AD0C70" w:rsidRPr="009B15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B1516" w:rsidRPr="009B1516">
        <w:rPr>
          <w:rFonts w:ascii="Times New Roman" w:eastAsia="Lucida Sans Unicode" w:hAnsi="Times New Roman" w:cs="Times New Roman"/>
          <w:kern w:val="2"/>
          <w:sz w:val="28"/>
          <w:szCs w:val="28"/>
        </w:rPr>
        <w:t>(Додаток 1).</w:t>
      </w:r>
    </w:p>
    <w:p w:rsidR="00A106D6" w:rsidRPr="00A106D6" w:rsidRDefault="002F79A2" w:rsidP="00A106D6">
      <w:pPr>
        <w:pStyle w:val="a3"/>
        <w:numPr>
          <w:ilvl w:val="0"/>
          <w:numId w:val="9"/>
        </w:numPr>
        <w:tabs>
          <w:tab w:val="left" w:pos="993"/>
        </w:tabs>
        <w:spacing w:after="20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B39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Оприлюднити дане рішення відповідно до вимог законодавства на оф</w:t>
      </w:r>
      <w:r w:rsidRPr="00D64B3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64B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ційному </w:t>
      </w:r>
      <w:proofErr w:type="spellStart"/>
      <w:r w:rsidRPr="00D64B3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веб-сайті</w:t>
      </w:r>
      <w:proofErr w:type="spellEnd"/>
      <w:r w:rsidRPr="00D64B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Новоселицької міської ради.</w:t>
      </w:r>
    </w:p>
    <w:p w:rsidR="002F79A2" w:rsidRPr="00A106D6" w:rsidRDefault="002F79A2" w:rsidP="00A106D6">
      <w:pPr>
        <w:pStyle w:val="a3"/>
        <w:numPr>
          <w:ilvl w:val="0"/>
          <w:numId w:val="9"/>
        </w:numPr>
        <w:tabs>
          <w:tab w:val="left" w:pos="993"/>
        </w:tabs>
        <w:spacing w:after="20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06D6">
        <w:rPr>
          <w:rFonts w:ascii="Times New Roman" w:hAnsi="Times New Roman" w:cs="Times New Roman"/>
          <w:sz w:val="28"/>
          <w:szCs w:val="28"/>
        </w:rPr>
        <w:t>Контроль за виконанням  даного рішення покласти на постійну ком</w:t>
      </w:r>
      <w:r w:rsidRPr="00A106D6">
        <w:rPr>
          <w:rFonts w:ascii="Times New Roman" w:hAnsi="Times New Roman" w:cs="Times New Roman"/>
          <w:sz w:val="28"/>
          <w:szCs w:val="28"/>
        </w:rPr>
        <w:t>і</w:t>
      </w:r>
      <w:r w:rsidRPr="00A106D6">
        <w:rPr>
          <w:rFonts w:ascii="Times New Roman" w:hAnsi="Times New Roman" w:cs="Times New Roman"/>
          <w:sz w:val="28"/>
          <w:szCs w:val="28"/>
        </w:rPr>
        <w:t>сію Новоселицької міської  ради з питань регламенту, законності, депутатської діяльності, етики, гласності, свободи совісті та зв’язку із засобами масової і</w:t>
      </w:r>
      <w:r w:rsidRPr="00A106D6">
        <w:rPr>
          <w:rFonts w:ascii="Times New Roman" w:hAnsi="Times New Roman" w:cs="Times New Roman"/>
          <w:sz w:val="28"/>
          <w:szCs w:val="28"/>
        </w:rPr>
        <w:t>н</w:t>
      </w:r>
      <w:r w:rsidRPr="00A106D6">
        <w:rPr>
          <w:rFonts w:ascii="Times New Roman" w:hAnsi="Times New Roman" w:cs="Times New Roman"/>
          <w:sz w:val="28"/>
          <w:szCs w:val="28"/>
        </w:rPr>
        <w:t>формації.</w:t>
      </w:r>
    </w:p>
    <w:p w:rsidR="009B1516" w:rsidRDefault="009B1516" w:rsidP="00433101">
      <w:pPr>
        <w:widowControl w:val="0"/>
        <w:suppressAutoHyphens/>
        <w:ind w:right="135"/>
        <w:contextualSpacing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33101" w:rsidRDefault="00433101" w:rsidP="00433101">
      <w:pPr>
        <w:widowControl w:val="0"/>
        <w:suppressAutoHyphens/>
        <w:ind w:right="135"/>
        <w:contextualSpacing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7"/>
        <w:gridCol w:w="4878"/>
      </w:tblGrid>
      <w:tr w:rsidR="00433101" w:rsidRPr="00BA128C" w:rsidTr="00D34D6B">
        <w:trPr>
          <w:tblCellSpacing w:w="22" w:type="dxa"/>
        </w:trPr>
        <w:tc>
          <w:tcPr>
            <w:tcW w:w="2466" w:type="pct"/>
            <w:hideMark/>
          </w:tcPr>
          <w:p w:rsidR="00433101" w:rsidRDefault="00433101" w:rsidP="00D34D6B">
            <w:pPr>
              <w:jc w:val="left"/>
            </w:pPr>
            <w:r w:rsidRPr="007F370B">
              <w:rPr>
                <w:rFonts w:ascii="Times New Roman" w:hAnsi="Times New Roman"/>
                <w:b/>
                <w:sz w:val="28"/>
                <w:szCs w:val="28"/>
              </w:rPr>
              <w:t xml:space="preserve">Міський голова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6" w:type="pct"/>
            <w:hideMark/>
          </w:tcPr>
          <w:p w:rsidR="00433101" w:rsidRDefault="00433101" w:rsidP="00D34D6B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7F370B">
              <w:rPr>
                <w:rFonts w:ascii="Times New Roman" w:hAnsi="Times New Roman"/>
                <w:b/>
                <w:sz w:val="28"/>
                <w:szCs w:val="28"/>
              </w:rPr>
              <w:t>Марія НІКОРИЧ</w:t>
            </w:r>
          </w:p>
        </w:tc>
      </w:tr>
    </w:tbl>
    <w:p w:rsidR="00433101" w:rsidRPr="007717EF" w:rsidRDefault="00433101" w:rsidP="00433101">
      <w:pPr>
        <w:widowControl w:val="0"/>
        <w:suppressAutoHyphens/>
        <w:ind w:right="34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3101" w:rsidRPr="000003CF" w:rsidRDefault="00433101" w:rsidP="00433101">
      <w:pPr>
        <w:widowControl w:val="0"/>
        <w:numPr>
          <w:ilvl w:val="0"/>
          <w:numId w:val="11"/>
        </w:numPr>
        <w:suppressAutoHyphens/>
        <w:ind w:right="135"/>
        <w:contextualSpacing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433101" w:rsidRPr="000003CF" w:rsidRDefault="00433101" w:rsidP="00433101">
      <w:pPr>
        <w:widowControl w:val="0"/>
        <w:numPr>
          <w:ilvl w:val="0"/>
          <w:numId w:val="11"/>
        </w:numPr>
        <w:suppressAutoHyphens/>
        <w:ind w:right="135"/>
        <w:contextualSpacing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33101" w:rsidRPr="00F76344" w:rsidRDefault="00433101" w:rsidP="00433101">
      <w:pPr>
        <w:widowControl w:val="0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433101" w:rsidRPr="00F76344" w:rsidRDefault="00433101" w:rsidP="00433101">
      <w:pPr>
        <w:widowControl w:val="0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433101" w:rsidRDefault="00433101" w:rsidP="00433101">
      <w:pPr>
        <w:widowControl w:val="0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C957E1" w:rsidRDefault="00C957E1" w:rsidP="00C95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</w:p>
    <w:p w:rsidR="00504B8E" w:rsidRDefault="00C957E1" w:rsidP="00504B8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E50684" w:rsidRDefault="00504B8E" w:rsidP="00E50684">
      <w:pPr>
        <w:spacing w:after="200" w:line="240" w:lineRule="atLeast"/>
        <w:ind w:left="4248"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E50684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</w:t>
      </w:r>
      <w:r w:rsidR="00E50684">
        <w:rPr>
          <w:rFonts w:ascii="Times New Roman" w:eastAsia="Calibri" w:hAnsi="Times New Roman"/>
          <w:b/>
          <w:sz w:val="28"/>
          <w:szCs w:val="28"/>
        </w:rPr>
        <w:t xml:space="preserve">  </w:t>
      </w:r>
    </w:p>
    <w:p w:rsidR="00E50684" w:rsidRDefault="00AC4D97" w:rsidP="00E50684">
      <w:pPr>
        <w:spacing w:after="120"/>
        <w:ind w:firstLine="6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Додаток до</w:t>
      </w:r>
    </w:p>
    <w:p w:rsidR="00E50684" w:rsidRDefault="00AC4D97" w:rsidP="00E50684">
      <w:pPr>
        <w:spacing w:after="120"/>
        <w:ind w:firstLine="6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  <w:r w:rsidR="00E50684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E50684" w:rsidRDefault="00E50684" w:rsidP="00E50684">
      <w:pPr>
        <w:spacing w:after="120"/>
        <w:ind w:firstLine="6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сесії VІ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E50684" w:rsidRPr="00AC4D97" w:rsidRDefault="00C42014" w:rsidP="00E50684">
      <w:pPr>
        <w:spacing w:after="120"/>
        <w:ind w:firstLine="666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5/23</w:t>
      </w:r>
      <w:r w:rsidR="00E50684" w:rsidRPr="00AC4D97">
        <w:rPr>
          <w:rFonts w:ascii="Times New Roman" w:hAnsi="Times New Roman"/>
          <w:b/>
          <w:sz w:val="28"/>
          <w:szCs w:val="28"/>
        </w:rPr>
        <w:t xml:space="preserve"> від 25.03.2021 р.</w:t>
      </w:r>
    </w:p>
    <w:p w:rsidR="00E50684" w:rsidRDefault="00E50684" w:rsidP="00E50684">
      <w:pPr>
        <w:ind w:right="-2"/>
        <w:rPr>
          <w:rFonts w:eastAsia="Calibri"/>
          <w:b/>
          <w:szCs w:val="28"/>
          <w:lang w:eastAsia="ru-RU"/>
        </w:rPr>
      </w:pPr>
    </w:p>
    <w:p w:rsidR="00C957E1" w:rsidRPr="00C957E1" w:rsidRDefault="00C957E1" w:rsidP="00E5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C70">
        <w:rPr>
          <w:rFonts w:ascii="Times New Roman" w:hAnsi="Times New Roman" w:cs="Times New Roman"/>
          <w:b/>
          <w:sz w:val="26"/>
          <w:szCs w:val="26"/>
        </w:rPr>
        <w:t>ДОГОВІР</w:t>
      </w: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C70">
        <w:rPr>
          <w:rFonts w:ascii="Times New Roman" w:hAnsi="Times New Roman" w:cs="Times New Roman"/>
          <w:b/>
          <w:sz w:val="26"/>
          <w:szCs w:val="26"/>
        </w:rPr>
        <w:t xml:space="preserve">про співробітництво Новоселицької міської ради та </w:t>
      </w:r>
      <w:proofErr w:type="spellStart"/>
      <w:r w:rsidRPr="00AD0C70">
        <w:rPr>
          <w:rFonts w:ascii="Times New Roman" w:hAnsi="Times New Roman" w:cs="Times New Roman"/>
          <w:b/>
          <w:sz w:val="26"/>
          <w:szCs w:val="26"/>
        </w:rPr>
        <w:t>Магальської</w:t>
      </w:r>
      <w:proofErr w:type="spellEnd"/>
      <w:r w:rsidRPr="00AD0C70">
        <w:rPr>
          <w:rFonts w:ascii="Times New Roman" w:hAnsi="Times New Roman" w:cs="Times New Roman"/>
          <w:b/>
          <w:sz w:val="26"/>
          <w:szCs w:val="26"/>
        </w:rPr>
        <w:t xml:space="preserve"> сільської ради у формі делегування виконання окремих завдань</w:t>
      </w: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szCs w:val="28"/>
        </w:rPr>
      </w:pPr>
      <w:r w:rsidRPr="00AD0C70">
        <w:rPr>
          <w:rFonts w:ascii="Times New Roman" w:hAnsi="Times New Roman" w:cs="Times New Roman"/>
          <w:b/>
          <w:szCs w:val="28"/>
        </w:rPr>
        <w:t xml:space="preserve">                                                        ____________________ 2021 року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szCs w:val="28"/>
        </w:rPr>
      </w:pP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szCs w:val="28"/>
        </w:rPr>
      </w:pPr>
      <w:r w:rsidRPr="00AD0C70">
        <w:rPr>
          <w:rFonts w:ascii="Times New Roman" w:hAnsi="Times New Roman" w:cs="Times New Roman"/>
          <w:b/>
          <w:i/>
          <w:szCs w:val="28"/>
        </w:rPr>
        <w:t xml:space="preserve">Новоселицька міська територіальна громада через </w:t>
      </w:r>
      <w:proofErr w:type="spellStart"/>
      <w:r w:rsidRPr="00AD0C70">
        <w:rPr>
          <w:rFonts w:ascii="Times New Roman" w:hAnsi="Times New Roman" w:cs="Times New Roman"/>
          <w:b/>
          <w:i/>
          <w:szCs w:val="28"/>
        </w:rPr>
        <w:t>Новоселицьку</w:t>
      </w:r>
      <w:proofErr w:type="spellEnd"/>
      <w:r w:rsidRPr="00AD0C70">
        <w:rPr>
          <w:rFonts w:ascii="Times New Roman" w:hAnsi="Times New Roman" w:cs="Times New Roman"/>
          <w:b/>
          <w:i/>
          <w:szCs w:val="28"/>
        </w:rPr>
        <w:t xml:space="preserve"> міську раду</w:t>
      </w:r>
      <w:r w:rsidRPr="00AD0C70">
        <w:rPr>
          <w:rFonts w:ascii="Times New Roman" w:hAnsi="Times New Roman" w:cs="Times New Roman"/>
          <w:szCs w:val="28"/>
        </w:rPr>
        <w:t xml:space="preserve"> в особі міськ</w:t>
      </w:r>
      <w:r w:rsidRPr="00AD0C70">
        <w:rPr>
          <w:rFonts w:ascii="Times New Roman" w:hAnsi="Times New Roman" w:cs="Times New Roman"/>
          <w:szCs w:val="28"/>
        </w:rPr>
        <w:t>о</w:t>
      </w:r>
      <w:r w:rsidRPr="00AD0C70">
        <w:rPr>
          <w:rFonts w:ascii="Times New Roman" w:hAnsi="Times New Roman" w:cs="Times New Roman"/>
          <w:szCs w:val="28"/>
        </w:rPr>
        <w:t xml:space="preserve">го голови Нікорич Марії </w:t>
      </w:r>
      <w:proofErr w:type="spellStart"/>
      <w:r w:rsidRPr="00AD0C70">
        <w:rPr>
          <w:rFonts w:ascii="Times New Roman" w:hAnsi="Times New Roman" w:cs="Times New Roman"/>
          <w:szCs w:val="28"/>
        </w:rPr>
        <w:t>Іллічни</w:t>
      </w:r>
      <w:proofErr w:type="spellEnd"/>
      <w:r w:rsidRPr="00AD0C70">
        <w:rPr>
          <w:rFonts w:ascii="Times New Roman" w:hAnsi="Times New Roman" w:cs="Times New Roman"/>
          <w:szCs w:val="28"/>
        </w:rPr>
        <w:t xml:space="preserve">, яка надалі іменується Сторона – 1, та </w:t>
      </w:r>
      <w:proofErr w:type="spellStart"/>
      <w:r w:rsidRPr="00AD0C70">
        <w:rPr>
          <w:rFonts w:ascii="Times New Roman" w:hAnsi="Times New Roman" w:cs="Times New Roman"/>
          <w:b/>
          <w:i/>
          <w:szCs w:val="28"/>
        </w:rPr>
        <w:t>Магальська</w:t>
      </w:r>
      <w:proofErr w:type="spellEnd"/>
      <w:r w:rsidRPr="00AD0C70">
        <w:rPr>
          <w:rFonts w:ascii="Times New Roman" w:hAnsi="Times New Roman" w:cs="Times New Roman"/>
          <w:b/>
          <w:i/>
          <w:szCs w:val="28"/>
        </w:rPr>
        <w:t xml:space="preserve"> сільська рада</w:t>
      </w:r>
      <w:r w:rsidRPr="00AD0C70">
        <w:rPr>
          <w:rFonts w:ascii="Times New Roman" w:hAnsi="Times New Roman" w:cs="Times New Roman"/>
          <w:szCs w:val="28"/>
        </w:rPr>
        <w:t xml:space="preserve"> в особі сільського голови </w:t>
      </w:r>
      <w:proofErr w:type="spellStart"/>
      <w:r w:rsidRPr="00AD0C70">
        <w:rPr>
          <w:rFonts w:ascii="Times New Roman" w:hAnsi="Times New Roman" w:cs="Times New Roman"/>
          <w:szCs w:val="28"/>
        </w:rPr>
        <w:t>Саїнчук</w:t>
      </w:r>
      <w:proofErr w:type="spellEnd"/>
      <w:r w:rsidRPr="00AD0C70">
        <w:rPr>
          <w:rFonts w:ascii="Times New Roman" w:hAnsi="Times New Roman" w:cs="Times New Roman"/>
          <w:szCs w:val="28"/>
        </w:rPr>
        <w:t xml:space="preserve"> Степана Івановича , яка надалі іменується Сторона -2, а разом ім</w:t>
      </w:r>
      <w:r w:rsidRPr="00AD0C70">
        <w:rPr>
          <w:rFonts w:ascii="Times New Roman" w:hAnsi="Times New Roman" w:cs="Times New Roman"/>
          <w:szCs w:val="28"/>
        </w:rPr>
        <w:t>е</w:t>
      </w:r>
      <w:r w:rsidRPr="00AD0C70">
        <w:rPr>
          <w:rFonts w:ascii="Times New Roman" w:hAnsi="Times New Roman" w:cs="Times New Roman"/>
          <w:szCs w:val="28"/>
        </w:rPr>
        <w:t>нуються Сторони або суб’єкти співробітництва уклали цей Договір про наступне:</w:t>
      </w:r>
    </w:p>
    <w:p w:rsidR="00AD0C70" w:rsidRPr="00AD0C70" w:rsidRDefault="00AD0C70" w:rsidP="00AD0C70">
      <w:pPr>
        <w:numPr>
          <w:ilvl w:val="0"/>
          <w:numId w:val="11"/>
        </w:numPr>
        <w:tabs>
          <w:tab w:val="clear" w:pos="0"/>
          <w:tab w:val="left" w:pos="720"/>
          <w:tab w:val="left" w:pos="2340"/>
          <w:tab w:val="left" w:pos="2520"/>
          <w:tab w:val="left" w:pos="2880"/>
          <w:tab w:val="left" w:pos="3420"/>
          <w:tab w:val="num" w:pos="4140"/>
        </w:tabs>
        <w:suppressAutoHyphens/>
        <w:ind w:left="2880" w:hanging="36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</w:t>
      </w:r>
      <w:r w:rsidR="001B1BE3"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b/>
          <w:szCs w:val="28"/>
        </w:rPr>
        <w:t xml:space="preserve">   </w:t>
      </w:r>
      <w:r w:rsidRPr="00AD0C70">
        <w:rPr>
          <w:rFonts w:ascii="Times New Roman" w:hAnsi="Times New Roman" w:cs="Times New Roman"/>
          <w:b/>
          <w:szCs w:val="28"/>
        </w:rPr>
        <w:t>ЗАГАЛЬНІ ПОЛОЖЕННЯ</w:t>
      </w:r>
    </w:p>
    <w:p w:rsidR="00AD0C70" w:rsidRPr="00AD0C70" w:rsidRDefault="001B1BE3" w:rsidP="001B1BE3">
      <w:pPr>
        <w:numPr>
          <w:ilvl w:val="4"/>
          <w:numId w:val="11"/>
        </w:numPr>
        <w:tabs>
          <w:tab w:val="left" w:pos="180"/>
          <w:tab w:val="left" w:pos="900"/>
        </w:tabs>
        <w:suppressAutoHyphens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1.1 </w:t>
      </w:r>
      <w:r w:rsidR="00AD0C70" w:rsidRPr="00AD0C70">
        <w:rPr>
          <w:rFonts w:ascii="Times New Roman" w:hAnsi="Times New Roman" w:cs="Times New Roman"/>
          <w:szCs w:val="28"/>
        </w:rPr>
        <w:t>Підписанням цього Договору Сторони підтверджують що інтересам кожної з них відповідає спільне і узгоджене співробітництво у формі делегування виконання окремих завдань в сфері державної реєстрації нерухомості та бізнесу.</w:t>
      </w:r>
    </w:p>
    <w:p w:rsidR="00AD0C70" w:rsidRPr="00AD0C70" w:rsidRDefault="001B1BE3" w:rsidP="001B1BE3">
      <w:pPr>
        <w:numPr>
          <w:ilvl w:val="5"/>
          <w:numId w:val="11"/>
        </w:numPr>
        <w:tabs>
          <w:tab w:val="left" w:pos="540"/>
          <w:tab w:val="left" w:pos="900"/>
        </w:tabs>
        <w:suppressAutoHyphens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1.2 </w:t>
      </w:r>
      <w:r w:rsidR="00AD0C70" w:rsidRPr="00AD0C70">
        <w:rPr>
          <w:rFonts w:ascii="Times New Roman" w:hAnsi="Times New Roman" w:cs="Times New Roman"/>
          <w:szCs w:val="28"/>
        </w:rPr>
        <w:t xml:space="preserve">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AD0C70" w:rsidRPr="00AD0C70" w:rsidRDefault="001B1BE3" w:rsidP="00AD0C70">
      <w:pPr>
        <w:numPr>
          <w:ilvl w:val="0"/>
          <w:numId w:val="11"/>
        </w:numPr>
        <w:tabs>
          <w:tab w:val="clear" w:pos="0"/>
          <w:tab w:val="left" w:pos="1080"/>
          <w:tab w:val="left" w:pos="2977"/>
          <w:tab w:val="left" w:pos="3960"/>
          <w:tab w:val="num" w:pos="4140"/>
        </w:tabs>
        <w:suppressAutoHyphens/>
        <w:ind w:left="2835" w:hanging="398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</w:t>
      </w:r>
      <w:r w:rsidR="00AD0C70"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b/>
          <w:szCs w:val="28"/>
        </w:rPr>
        <w:t xml:space="preserve">2. </w:t>
      </w:r>
      <w:r w:rsidR="00AD0C70">
        <w:rPr>
          <w:rFonts w:ascii="Times New Roman" w:hAnsi="Times New Roman" w:cs="Times New Roman"/>
          <w:b/>
          <w:szCs w:val="28"/>
        </w:rPr>
        <w:t xml:space="preserve">  </w:t>
      </w:r>
      <w:r w:rsidR="00AD0C70" w:rsidRPr="00AD0C70">
        <w:rPr>
          <w:rFonts w:ascii="Times New Roman" w:hAnsi="Times New Roman" w:cs="Times New Roman"/>
          <w:b/>
          <w:szCs w:val="28"/>
        </w:rPr>
        <w:t>ПРЕДМЕТ</w:t>
      </w:r>
      <w:r w:rsidR="00AD0C70" w:rsidRPr="00AD0C70">
        <w:rPr>
          <w:rFonts w:ascii="Times New Roman" w:hAnsi="Times New Roman" w:cs="Times New Roman"/>
          <w:szCs w:val="28"/>
        </w:rPr>
        <w:t xml:space="preserve"> </w:t>
      </w:r>
      <w:r w:rsidR="00AD0C70" w:rsidRPr="00AD0C70">
        <w:rPr>
          <w:rFonts w:ascii="Times New Roman" w:hAnsi="Times New Roman" w:cs="Times New Roman"/>
          <w:b/>
          <w:szCs w:val="28"/>
        </w:rPr>
        <w:t>ДОГОВОРУ</w:t>
      </w:r>
    </w:p>
    <w:p w:rsidR="00AD0C70" w:rsidRPr="00AD0C70" w:rsidRDefault="001B1BE3" w:rsidP="00AD0C70">
      <w:pPr>
        <w:numPr>
          <w:ilvl w:val="1"/>
          <w:numId w:val="11"/>
        </w:numPr>
        <w:tabs>
          <w:tab w:val="clear" w:pos="0"/>
          <w:tab w:val="num" w:pos="360"/>
          <w:tab w:val="left" w:pos="540"/>
          <w:tab w:val="left" w:pos="900"/>
        </w:tabs>
        <w:suppressAutoHyphens/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2.1 </w:t>
      </w:r>
      <w:r w:rsidR="00AD0C70" w:rsidRPr="00AD0C70">
        <w:rPr>
          <w:rFonts w:ascii="Times New Roman" w:hAnsi="Times New Roman" w:cs="Times New Roman"/>
          <w:szCs w:val="28"/>
        </w:rPr>
        <w:t xml:space="preserve"> Відповідно до законів України «Про співробітництво територіальних громад»,</w:t>
      </w:r>
      <w:r w:rsidR="00AD0C70" w:rsidRPr="00AD0C70">
        <w:rPr>
          <w:rFonts w:ascii="Times New Roman" w:hAnsi="Times New Roman" w:cs="Times New Roman"/>
          <w:color w:val="000000"/>
          <w:szCs w:val="28"/>
        </w:rPr>
        <w:t xml:space="preserve"> відповідно до пункту</w:t>
      </w:r>
      <w:r w:rsidR="00AF79D0">
        <w:rPr>
          <w:rFonts w:ascii="Times New Roman" w:hAnsi="Times New Roman" w:cs="Times New Roman"/>
          <w:color w:val="000000"/>
          <w:szCs w:val="28"/>
        </w:rPr>
        <w:t xml:space="preserve"> 33</w:t>
      </w:r>
      <w:r w:rsidR="00AF79D0">
        <w:rPr>
          <w:rFonts w:ascii="Times New Roman" w:hAnsi="Times New Roman" w:cs="Times New Roman"/>
          <w:color w:val="000000"/>
          <w:szCs w:val="28"/>
          <w:vertAlign w:val="superscript"/>
        </w:rPr>
        <w:t>1</w:t>
      </w:r>
      <w:r w:rsidR="00AD0C70" w:rsidRPr="00AD0C70">
        <w:rPr>
          <w:rFonts w:ascii="Times New Roman" w:hAnsi="Times New Roman" w:cs="Times New Roman"/>
          <w:color w:val="000000"/>
          <w:szCs w:val="28"/>
        </w:rPr>
        <w:t xml:space="preserve">статті </w:t>
      </w:r>
      <w:r w:rsidR="00AF79D0">
        <w:rPr>
          <w:rFonts w:ascii="Times New Roman" w:hAnsi="Times New Roman" w:cs="Times New Roman"/>
          <w:color w:val="000000"/>
          <w:szCs w:val="28"/>
        </w:rPr>
        <w:t xml:space="preserve">26 та 40 </w:t>
      </w:r>
      <w:r w:rsidR="00AD0C70" w:rsidRPr="00AD0C70">
        <w:rPr>
          <w:rFonts w:ascii="Times New Roman" w:hAnsi="Times New Roman" w:cs="Times New Roman"/>
          <w:color w:val="000000"/>
          <w:szCs w:val="28"/>
        </w:rPr>
        <w:t xml:space="preserve"> Закону України «Про місцеве самоврядування в Україні», статті 6 Закону України «Про державну реєстрацію речових прав на нерухоме майно та їх обтяжень» та статті 5 Закону України «Про державну реєстрацію юридичних осіб, фізичних осіб-підприємців та громадських формувань», </w:t>
      </w:r>
      <w:r w:rsidR="00AD0C70" w:rsidRPr="00AD0C70">
        <w:rPr>
          <w:rFonts w:ascii="Times New Roman" w:hAnsi="Times New Roman" w:cs="Times New Roman"/>
          <w:szCs w:val="28"/>
        </w:rPr>
        <w:t xml:space="preserve"> а також вирішення питань місцевого значення та надання населенню громади послуг </w:t>
      </w:r>
      <w:proofErr w:type="spellStart"/>
      <w:r w:rsidR="00AD0C70" w:rsidRPr="00AD0C70">
        <w:rPr>
          <w:rFonts w:ascii="Times New Roman" w:hAnsi="Times New Roman" w:cs="Times New Roman"/>
          <w:szCs w:val="28"/>
        </w:rPr>
        <w:t>Сторона-</w:t>
      </w:r>
      <w:proofErr w:type="spellEnd"/>
      <w:r w:rsidR="00AD0C70" w:rsidRPr="00AD0C70">
        <w:rPr>
          <w:rFonts w:ascii="Times New Roman" w:hAnsi="Times New Roman" w:cs="Times New Roman"/>
          <w:szCs w:val="28"/>
        </w:rPr>
        <w:t xml:space="preserve"> 2 делегує Стороні-1 виконання таких завдань :</w:t>
      </w:r>
    </w:p>
    <w:p w:rsidR="00AD0C70" w:rsidRPr="00AD0C70" w:rsidRDefault="001B1BE3" w:rsidP="001B1BE3">
      <w:pPr>
        <w:tabs>
          <w:tab w:val="left" w:pos="540"/>
          <w:tab w:val="left" w:pos="567"/>
          <w:tab w:val="left" w:pos="993"/>
          <w:tab w:val="left" w:pos="1276"/>
        </w:tabs>
        <w:suppressAutoHyphens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2.1.1 </w:t>
      </w:r>
      <w:r w:rsidR="00AD0C70" w:rsidRPr="00AD0C70">
        <w:rPr>
          <w:rFonts w:ascii="Times New Roman" w:hAnsi="Times New Roman" w:cs="Times New Roman"/>
          <w:color w:val="000000"/>
          <w:szCs w:val="28"/>
        </w:rPr>
        <w:t>проведення реєстраційних дій в сфері державної реєстрації речових прав на нерухоме майно та їх обтяжень та  державної реєстрації юридичних осіб, фізичних осіб - підприємців .</w:t>
      </w:r>
    </w:p>
    <w:p w:rsidR="00AD0C70" w:rsidRPr="00AD0C70" w:rsidRDefault="001B1BE3" w:rsidP="001B1BE3">
      <w:pPr>
        <w:tabs>
          <w:tab w:val="num" w:pos="360"/>
          <w:tab w:val="left" w:pos="540"/>
          <w:tab w:val="left" w:pos="567"/>
          <w:tab w:val="left" w:pos="993"/>
          <w:tab w:val="left" w:pos="1276"/>
        </w:tabs>
        <w:suppressAutoHyphens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2.1.2</w:t>
      </w:r>
      <w:r w:rsidR="00AD0C70" w:rsidRPr="00AD0C70">
        <w:rPr>
          <w:rFonts w:ascii="Times New Roman" w:hAnsi="Times New Roman" w:cs="Times New Roman"/>
          <w:color w:val="000000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в</w:t>
      </w:r>
      <w:r w:rsidR="00AD0C70" w:rsidRPr="00AD0C70">
        <w:rPr>
          <w:rFonts w:ascii="Times New Roman" w:hAnsi="Times New Roman" w:cs="Times New Roman"/>
          <w:szCs w:val="28"/>
        </w:rPr>
        <w:t xml:space="preserve">иконання завдань, визначених у пункті </w:t>
      </w:r>
      <w:r w:rsidR="00AD0C70" w:rsidRPr="00D02193">
        <w:rPr>
          <w:rFonts w:ascii="Times New Roman" w:hAnsi="Times New Roman" w:cs="Times New Roman"/>
          <w:color w:val="000000" w:themeColor="text1"/>
          <w:szCs w:val="28"/>
        </w:rPr>
        <w:t>2.1.1</w:t>
      </w:r>
      <w:r w:rsidR="00AD0C70" w:rsidRPr="00AD0C70">
        <w:rPr>
          <w:rFonts w:ascii="Times New Roman" w:hAnsi="Times New Roman" w:cs="Times New Roman"/>
          <w:color w:val="FF0000"/>
          <w:szCs w:val="28"/>
        </w:rPr>
        <w:t>.</w:t>
      </w:r>
      <w:r w:rsidR="00AD0C70" w:rsidRPr="00AD0C70">
        <w:rPr>
          <w:rFonts w:ascii="Times New Roman" w:hAnsi="Times New Roman" w:cs="Times New Roman"/>
          <w:szCs w:val="28"/>
        </w:rPr>
        <w:t xml:space="preserve"> цього Договору, делегується строком на 1 рік,  починаючи з 01.04</w:t>
      </w:r>
      <w:r w:rsidR="00AD0C70" w:rsidRPr="00D02193">
        <w:rPr>
          <w:rFonts w:ascii="Times New Roman" w:hAnsi="Times New Roman" w:cs="Times New Roman"/>
          <w:color w:val="000000" w:themeColor="text1"/>
          <w:szCs w:val="28"/>
        </w:rPr>
        <w:t>. 2021</w:t>
      </w:r>
      <w:r w:rsidR="00AD0C70" w:rsidRPr="00AD0C70">
        <w:rPr>
          <w:rFonts w:ascii="Times New Roman" w:hAnsi="Times New Roman" w:cs="Times New Roman"/>
          <w:szCs w:val="28"/>
        </w:rPr>
        <w:t xml:space="preserve"> року.</w:t>
      </w:r>
    </w:p>
    <w:p w:rsidR="00AD0C70" w:rsidRPr="00AD0C70" w:rsidRDefault="00AD0C70" w:rsidP="00AD0C70">
      <w:pPr>
        <w:tabs>
          <w:tab w:val="left" w:pos="993"/>
        </w:tabs>
        <w:ind w:firstLine="426"/>
        <w:rPr>
          <w:rFonts w:ascii="Times New Roman" w:hAnsi="Times New Roman" w:cs="Times New Roman"/>
          <w:szCs w:val="28"/>
        </w:rPr>
      </w:pPr>
    </w:p>
    <w:p w:rsidR="00AD0C70" w:rsidRPr="00AD0C70" w:rsidRDefault="001B1BE3" w:rsidP="00AD0C70">
      <w:pPr>
        <w:numPr>
          <w:ilvl w:val="0"/>
          <w:numId w:val="11"/>
        </w:numPr>
        <w:tabs>
          <w:tab w:val="clear" w:pos="0"/>
          <w:tab w:val="left" w:pos="720"/>
          <w:tab w:val="left" w:pos="900"/>
          <w:tab w:val="num" w:pos="4140"/>
        </w:tabs>
        <w:suppressAutoHyphens/>
        <w:ind w:firstLine="54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AD0C70" w:rsidRPr="00AD0C70">
        <w:rPr>
          <w:rFonts w:ascii="Times New Roman" w:hAnsi="Times New Roman" w:cs="Times New Roman"/>
          <w:b/>
          <w:szCs w:val="28"/>
        </w:rPr>
        <w:t>ВИМОГИ  ДО ВИКОНАННЯ ДЕЛЕГОВАНИХ ЗАВДАНЬ, ЇХ ФІНАНСУВАННЯ ТА ЗВІТУВАННЯ</w:t>
      </w:r>
    </w:p>
    <w:p w:rsidR="00AD0C70" w:rsidRPr="00AD0C70" w:rsidRDefault="00AD0C70" w:rsidP="00AD0C70">
      <w:pPr>
        <w:tabs>
          <w:tab w:val="left" w:pos="1260"/>
        </w:tabs>
        <w:ind w:firstLine="540"/>
        <w:rPr>
          <w:rFonts w:ascii="Times New Roman" w:hAnsi="Times New Roman" w:cs="Times New Roman"/>
          <w:szCs w:val="28"/>
        </w:rPr>
      </w:pPr>
      <w:r w:rsidRPr="00AD0C70">
        <w:rPr>
          <w:rFonts w:ascii="Times New Roman" w:hAnsi="Times New Roman" w:cs="Times New Roman"/>
          <w:szCs w:val="28"/>
        </w:rPr>
        <w:t>3.1. Вимоги до виконання Стороною-1, визначених у пункті 2.1. цього Договору: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szCs w:val="28"/>
        </w:rPr>
      </w:pPr>
      <w:r w:rsidRPr="00AD0C70">
        <w:rPr>
          <w:rFonts w:ascii="Times New Roman" w:hAnsi="Times New Roman" w:cs="Times New Roman"/>
          <w:szCs w:val="28"/>
        </w:rPr>
        <w:t xml:space="preserve">3.1.1. Заходи </w:t>
      </w:r>
      <w:r w:rsidRPr="00AD0C70">
        <w:rPr>
          <w:rFonts w:ascii="Times New Roman" w:hAnsi="Times New Roman" w:cs="Times New Roman"/>
          <w:color w:val="000000"/>
          <w:szCs w:val="28"/>
        </w:rPr>
        <w:t>проведення реєстраційних дій в сфері державної реєстрації речових прав на нер</w:t>
      </w:r>
      <w:r w:rsidRPr="00AD0C70">
        <w:rPr>
          <w:rFonts w:ascii="Times New Roman" w:hAnsi="Times New Roman" w:cs="Times New Roman"/>
          <w:color w:val="000000"/>
          <w:szCs w:val="28"/>
        </w:rPr>
        <w:t>у</w:t>
      </w:r>
      <w:r w:rsidRPr="00AD0C70">
        <w:rPr>
          <w:rFonts w:ascii="Times New Roman" w:hAnsi="Times New Roman" w:cs="Times New Roman"/>
          <w:color w:val="000000"/>
          <w:szCs w:val="28"/>
        </w:rPr>
        <w:t xml:space="preserve">хоме майно та їх обтяжень та  державної реєстрації юридичних осіб, фізичних осіб - підприємців  на території </w:t>
      </w:r>
      <w:proofErr w:type="spellStart"/>
      <w:r w:rsidRPr="00AD0C70">
        <w:rPr>
          <w:rFonts w:ascii="Times New Roman" w:hAnsi="Times New Roman" w:cs="Times New Roman"/>
          <w:color w:val="000000"/>
          <w:szCs w:val="28"/>
        </w:rPr>
        <w:t>Магальської</w:t>
      </w:r>
      <w:proofErr w:type="spellEnd"/>
      <w:r w:rsidRPr="00AD0C70">
        <w:rPr>
          <w:rFonts w:ascii="Times New Roman" w:hAnsi="Times New Roman" w:cs="Times New Roman"/>
          <w:color w:val="000000"/>
          <w:szCs w:val="28"/>
        </w:rPr>
        <w:t xml:space="preserve"> територіальної громади </w:t>
      </w:r>
      <w:r w:rsidRPr="00AD0C70">
        <w:rPr>
          <w:rFonts w:ascii="Times New Roman" w:hAnsi="Times New Roman" w:cs="Times New Roman"/>
          <w:szCs w:val="28"/>
        </w:rPr>
        <w:t>будуть здійснюватись відділом реєстрації виконавчого комітету Новоселицької міської ради Чернівецького району Чернівецької області.</w:t>
      </w:r>
    </w:p>
    <w:p w:rsidR="00AD0C70" w:rsidRPr="00AD0C70" w:rsidRDefault="00AF79D0" w:rsidP="00AD0C70">
      <w:pPr>
        <w:numPr>
          <w:ilvl w:val="2"/>
          <w:numId w:val="11"/>
        </w:numPr>
        <w:tabs>
          <w:tab w:val="left" w:pos="540"/>
          <w:tab w:val="left" w:pos="567"/>
          <w:tab w:val="left" w:pos="993"/>
          <w:tab w:val="left" w:pos="1276"/>
        </w:tabs>
        <w:suppressAutoHyphens/>
        <w:ind w:firstLine="567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3.1.2 </w:t>
      </w:r>
      <w:r w:rsidR="00AD0C70" w:rsidRPr="00AD0C70">
        <w:rPr>
          <w:rFonts w:ascii="Times New Roman" w:hAnsi="Times New Roman" w:cs="Times New Roman"/>
          <w:szCs w:val="28"/>
        </w:rPr>
        <w:t xml:space="preserve">Відділ реєстрації виконавчого комітету Новоселицької міської ради згідно графіку  виїзного прийому затвердженого начальником відділу </w:t>
      </w:r>
      <w:r>
        <w:rPr>
          <w:rFonts w:ascii="Times New Roman" w:hAnsi="Times New Roman" w:cs="Times New Roman"/>
          <w:szCs w:val="28"/>
        </w:rPr>
        <w:t>та за  погодженням з міським головою</w:t>
      </w:r>
      <w:r w:rsidR="00AD0C70" w:rsidRPr="00AD0C70">
        <w:rPr>
          <w:rFonts w:ascii="Times New Roman" w:hAnsi="Times New Roman" w:cs="Times New Roman"/>
          <w:szCs w:val="28"/>
        </w:rPr>
        <w:t xml:space="preserve"> направляє державного реєстратора для проведення прийому громадян та </w:t>
      </w:r>
      <w:r w:rsidR="00AD0C70" w:rsidRPr="00AD0C70">
        <w:rPr>
          <w:rFonts w:ascii="Times New Roman" w:hAnsi="Times New Roman" w:cs="Times New Roman"/>
          <w:color w:val="000000"/>
          <w:szCs w:val="28"/>
        </w:rPr>
        <w:t>проведення реєстраційних дій в сфері державної реєстрації речових прав на нерухоме майно та їх обтяжень та  державної реєстрації юридичних осіб, фізичних осіб – підприємців.</w:t>
      </w:r>
    </w:p>
    <w:p w:rsidR="00AD0C70" w:rsidRPr="00E50684" w:rsidRDefault="00AD0C70" w:rsidP="00AD0C70">
      <w:pPr>
        <w:ind w:firstLine="426"/>
        <w:rPr>
          <w:rFonts w:ascii="Times New Roman" w:hAnsi="Times New Roman" w:cs="Times New Roman"/>
          <w:szCs w:val="28"/>
        </w:rPr>
      </w:pPr>
      <w:r w:rsidRPr="00AD0C70">
        <w:rPr>
          <w:rFonts w:ascii="Times New Roman" w:hAnsi="Times New Roman" w:cs="Times New Roman"/>
          <w:szCs w:val="28"/>
        </w:rPr>
        <w:t>3.2</w:t>
      </w:r>
      <w:r w:rsidRPr="00E50684">
        <w:rPr>
          <w:rFonts w:ascii="Times New Roman" w:hAnsi="Times New Roman" w:cs="Times New Roman"/>
          <w:szCs w:val="28"/>
        </w:rPr>
        <w:t>.</w:t>
      </w:r>
      <w:r w:rsidRPr="00E5068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E50684">
        <w:rPr>
          <w:rFonts w:ascii="Times New Roman" w:hAnsi="Times New Roman" w:cs="Times New Roman"/>
          <w:szCs w:val="28"/>
        </w:rPr>
        <w:t>Облаштування робочого місця роботи державного реєстратора здійснюється за рахунок Ст</w:t>
      </w:r>
      <w:r w:rsidRPr="00E50684">
        <w:rPr>
          <w:rFonts w:ascii="Times New Roman" w:hAnsi="Times New Roman" w:cs="Times New Roman"/>
          <w:szCs w:val="28"/>
        </w:rPr>
        <w:t>о</w:t>
      </w:r>
      <w:r w:rsidRPr="00E50684">
        <w:rPr>
          <w:rFonts w:ascii="Times New Roman" w:hAnsi="Times New Roman" w:cs="Times New Roman"/>
          <w:szCs w:val="28"/>
        </w:rPr>
        <w:t>рони 2 в тому числі забезпечення всіма необхідними матеріалами для використання в роботі.</w:t>
      </w:r>
    </w:p>
    <w:p w:rsidR="00AD0C70" w:rsidRPr="00AD0C70" w:rsidRDefault="00AD0C70" w:rsidP="00AD0C70">
      <w:pPr>
        <w:ind w:firstLine="426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50684">
        <w:rPr>
          <w:rFonts w:ascii="Times New Roman" w:hAnsi="Times New Roman" w:cs="Times New Roman"/>
          <w:szCs w:val="28"/>
        </w:rPr>
        <w:t>3.3.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Сторона-1 щоквартально звітує перед Стороною-2 про стан виконання  завдань визначених у пункті 2.1. цього Договору, та про використання коштів переданих для їх вико </w:t>
      </w:r>
      <w:proofErr w:type="spellStart"/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нання</w:t>
      </w:r>
      <w:proofErr w:type="spellEnd"/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шляхом подання С</w:t>
      </w:r>
      <w:r w:rsidR="00E50684">
        <w:rPr>
          <w:rFonts w:ascii="Times New Roman" w:hAnsi="Times New Roman" w:cs="Times New Roman"/>
          <w:color w:val="000000"/>
          <w:szCs w:val="28"/>
          <w:shd w:val="clear" w:color="auto" w:fill="FFFFFF"/>
        </w:rPr>
        <w:t>т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ороні-1 звіту.</w:t>
      </w: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4. ПОРЯДОК НАБРАННЯ ЧИННОСТІ ДОГОВОРУ, ВНЕСЕННЯ ЗМІН ТА/ЧИ ДОПО</w:t>
      </w:r>
      <w:r w:rsidRPr="00AD0C70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В</w:t>
      </w:r>
      <w:r w:rsidRPr="00AD0C70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НЕНЬ ДО ДОГОВОРУ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4.1. Цей Договір набирає чинності з  моменту його підписання повноваженими представниками Сторін та скріплення печатками Сторін і діє до 31.12.2021.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lastRenderedPageBreak/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невід'ємною частиною цього Договору.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4.3. Внесення змін та/чи доповнень до цього Договору здійснюється в тому ж порядку як і його укладення.   </w:t>
      </w: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5. ПРИПИНЕННЯ ДОГОВОРУ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5.1. Цей Договір припиняється у разі: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5.1.1 закінчення строку його дії;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5.1.2 невиконання суб'єктами співробітництва взятих на себе зобов'язань;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5.1.3 відмови від співробітництва однієї із Сторін, відповідно до умов цього Договору, що ун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е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можливлює подальше здійснення співробітництва;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5.1.4 нездійснення співробітництва протягом року з дня набрання чинності цим Договором;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5.1.5  прийняття судом рішення про припинення співробітництва.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5.2. Припинення співробітництва здійснюється за згодою Сторін в порядку, визначеному Зак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о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ном України "Про співробітництво територіальних громад", та не повинно спричиняти зменшення обсягу та погіршення якості надання послуг.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5.3. Припинення співробітництва Сторони оформляють відповідним договором .</w:t>
      </w: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6. ВІДПОВІДАЛЬНІСТЬ СТОРІН ТА ПОРЯДОК РОЗВ'ЯЗАННЯ СПОРІВ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6.1. Усі спори, що виникають між Сторонами з приводу виконання умов цього Договору або пов'язані із ним, вирішуються шляхом переговорів між Сторонами, а у випадку недосягнення згоди між ними - у судовому порядку.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6.3. Сторона звільняється від відповідальності за порушення зобов'язань за цим Договором, я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к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що вона доведе, що таке порушення сталося внаслідок дії непереборної сили або випадку.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о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зований термін дії та припинення вищевказаних обставин не пізніше 10 (десяти) днів з дати настання і припинення. Неповідомлення або несвоєчасне повідомлення позбавляє Сторону права на звільнення від виконання своїх зобов'язань у зв'язку із виникненням обставин, зазначених у пункті 6.3 цього Д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о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говору.  </w:t>
      </w: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7. ПРИКІНЦЕВІ ПОЛОЖЕННЯ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7.1. Усі правовідносини, що виникають у зв'язку з виконанням цього Договору і не врегульовані ним, регулюються нормами чинного законодавства України. </w:t>
      </w:r>
    </w:p>
    <w:p w:rsidR="00AD0C70" w:rsidRPr="00AD0C70" w:rsidRDefault="00AD0C70" w:rsidP="00AD0C70">
      <w:pPr>
        <w:ind w:firstLine="54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7.2. Цей Договір укладений на </w:t>
      </w:r>
      <w:proofErr w:type="spellStart"/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трех</w:t>
      </w:r>
      <w:proofErr w:type="spellEnd"/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аркушах у кількості 2 (два) примірника, розрахунку по о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д</w:t>
      </w:r>
      <w:r w:rsidRPr="00AD0C7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ному примірнику для кожної із Сторін, які мають однакову юридичну силу. </w:t>
      </w: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AD0C70" w:rsidRPr="00AD0C70" w:rsidRDefault="00AD0C70" w:rsidP="00AD0C70">
      <w:pPr>
        <w:ind w:firstLine="540"/>
        <w:jc w:val="center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D0C70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8. ЮРИДИЧНІ АДРЕСИ, БАНКІВСЬКІ РЕКВІЗИТИ ТА ПІДПИСИ СТОРІН</w:t>
      </w:r>
    </w:p>
    <w:tbl>
      <w:tblPr>
        <w:tblW w:w="0" w:type="auto"/>
        <w:tblLayout w:type="fixed"/>
        <w:tblLook w:val="0000"/>
      </w:tblPr>
      <w:tblGrid>
        <w:gridCol w:w="5068"/>
        <w:gridCol w:w="4153"/>
      </w:tblGrid>
      <w:tr w:rsidR="00AD0C70" w:rsidRPr="00AD0C70" w:rsidTr="00094C99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C70" w:rsidRPr="00AD0C70" w:rsidRDefault="00AD0C70" w:rsidP="00094C99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>Сторона 1</w:t>
            </w:r>
          </w:p>
          <w:p w:rsidR="00AD0C70" w:rsidRPr="00AD0C70" w:rsidRDefault="00AD0C70" w:rsidP="00094C99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D0C70">
              <w:rPr>
                <w:rFonts w:ascii="Times New Roman" w:hAnsi="Times New Roman" w:cs="Times New Roman"/>
                <w:b/>
                <w:i/>
                <w:szCs w:val="28"/>
              </w:rPr>
              <w:t>Новоселицька міська рада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>код ЄДРПОУ:  04062050,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 xml:space="preserve">Юридична адреса : 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>60300, Чернівецька обл..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>Чернівецький район,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 xml:space="preserve">Місто Новоселиця, вул.. </w:t>
            </w:r>
            <w:proofErr w:type="spellStart"/>
            <w:r w:rsidRPr="00AD0C70">
              <w:rPr>
                <w:rFonts w:ascii="Times New Roman" w:hAnsi="Times New Roman" w:cs="Times New Roman"/>
                <w:szCs w:val="28"/>
              </w:rPr>
              <w:t>Чкалова</w:t>
            </w:r>
            <w:proofErr w:type="spellEnd"/>
            <w:r w:rsidRPr="00AD0C70"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 xml:space="preserve">____________ М.І.Нікорич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0" w:rsidRPr="00AD0C70" w:rsidRDefault="00AD0C70" w:rsidP="00094C99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 xml:space="preserve">Сторона -2 </w:t>
            </w:r>
          </w:p>
          <w:p w:rsidR="00AD0C70" w:rsidRPr="00AD0C70" w:rsidRDefault="00AD0C70" w:rsidP="00094C99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D0C70">
              <w:rPr>
                <w:rFonts w:ascii="Times New Roman" w:hAnsi="Times New Roman" w:cs="Times New Roman"/>
                <w:b/>
                <w:i/>
                <w:szCs w:val="28"/>
              </w:rPr>
              <w:t>Магальська</w:t>
            </w:r>
            <w:proofErr w:type="spellEnd"/>
            <w:r w:rsidRPr="00AD0C70">
              <w:rPr>
                <w:rFonts w:ascii="Times New Roman" w:hAnsi="Times New Roman" w:cs="Times New Roman"/>
                <w:b/>
                <w:i/>
                <w:szCs w:val="28"/>
              </w:rPr>
              <w:t xml:space="preserve"> сільська рада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>код ЄДРПОУ:  04417636,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 xml:space="preserve">Юридична адреса : 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>60313, Чернівецька обл..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>Чернівецький район,</w:t>
            </w: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 xml:space="preserve">село </w:t>
            </w:r>
            <w:proofErr w:type="spellStart"/>
            <w:r w:rsidRPr="00AD0C70">
              <w:rPr>
                <w:rFonts w:ascii="Times New Roman" w:hAnsi="Times New Roman" w:cs="Times New Roman"/>
                <w:szCs w:val="28"/>
              </w:rPr>
              <w:t>Магала</w:t>
            </w:r>
            <w:proofErr w:type="spellEnd"/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</w:p>
          <w:p w:rsidR="00AD0C70" w:rsidRPr="00AD0C70" w:rsidRDefault="00AD0C70" w:rsidP="00094C99">
            <w:pPr>
              <w:rPr>
                <w:rFonts w:ascii="Times New Roman" w:hAnsi="Times New Roman" w:cs="Times New Roman"/>
                <w:szCs w:val="28"/>
              </w:rPr>
            </w:pPr>
            <w:r w:rsidRPr="00AD0C70">
              <w:rPr>
                <w:rFonts w:ascii="Times New Roman" w:hAnsi="Times New Roman" w:cs="Times New Roman"/>
                <w:szCs w:val="28"/>
              </w:rPr>
              <w:t xml:space="preserve">____________С.І. </w:t>
            </w:r>
            <w:proofErr w:type="spellStart"/>
            <w:r w:rsidRPr="00AD0C70">
              <w:rPr>
                <w:rFonts w:ascii="Times New Roman" w:hAnsi="Times New Roman" w:cs="Times New Roman"/>
                <w:szCs w:val="28"/>
              </w:rPr>
              <w:t>Саїнчук</w:t>
            </w:r>
            <w:proofErr w:type="spellEnd"/>
          </w:p>
        </w:tc>
      </w:tr>
    </w:tbl>
    <w:p w:rsidR="00AD0C70" w:rsidRPr="00AD0C70" w:rsidRDefault="00AD0C70" w:rsidP="00AD0C70">
      <w:pPr>
        <w:rPr>
          <w:rFonts w:ascii="Times New Roman" w:hAnsi="Times New Roman" w:cs="Times New Roman"/>
          <w:sz w:val="24"/>
        </w:rPr>
      </w:pPr>
    </w:p>
    <w:p w:rsidR="00AD0C70" w:rsidRPr="00AD0C70" w:rsidRDefault="00AD0C70" w:rsidP="00AD0C70">
      <w:pPr>
        <w:rPr>
          <w:rFonts w:ascii="Times New Roman" w:hAnsi="Times New Roman" w:cs="Times New Roman"/>
        </w:rPr>
      </w:pPr>
    </w:p>
    <w:p w:rsidR="007165A5" w:rsidRPr="00AD0C70" w:rsidRDefault="00AC4D97" w:rsidP="00AD0C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Секритар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                                          Ірина МИРОНЕНКО</w:t>
      </w:r>
    </w:p>
    <w:sectPr w:rsidR="007165A5" w:rsidRPr="00AD0C70" w:rsidSect="00AD0C70">
      <w:pgSz w:w="11906" w:h="16838" w:code="9"/>
      <w:pgMar w:top="567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710CC3"/>
    <w:multiLevelType w:val="hybridMultilevel"/>
    <w:tmpl w:val="BE6EF402"/>
    <w:lvl w:ilvl="0" w:tplc="35569B3C">
      <w:start w:val="1"/>
      <w:numFmt w:val="decimal"/>
      <w:lvlText w:val="%1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6DB0035"/>
    <w:multiLevelType w:val="multilevel"/>
    <w:tmpl w:val="2C426D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E80979"/>
    <w:multiLevelType w:val="multilevel"/>
    <w:tmpl w:val="436AA79A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17C30"/>
    <w:multiLevelType w:val="multilevel"/>
    <w:tmpl w:val="AE5CB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403E2"/>
    <w:multiLevelType w:val="hybridMultilevel"/>
    <w:tmpl w:val="475E6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1B5521"/>
    <w:multiLevelType w:val="multilevel"/>
    <w:tmpl w:val="443C0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67B0F"/>
    <w:multiLevelType w:val="multilevel"/>
    <w:tmpl w:val="BC0C870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eastAsiaTheme="minorHAnsi"/>
      </w:rPr>
    </w:lvl>
  </w:abstractNum>
  <w:abstractNum w:abstractNumId="8">
    <w:nsid w:val="6E8E7BC3"/>
    <w:multiLevelType w:val="multilevel"/>
    <w:tmpl w:val="7CB6E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10A4C"/>
    <w:multiLevelType w:val="hybridMultilevel"/>
    <w:tmpl w:val="D35AB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compat/>
  <w:rsids>
    <w:rsidRoot w:val="00A225CC"/>
    <w:rsid w:val="00055F48"/>
    <w:rsid w:val="000A7250"/>
    <w:rsid w:val="00104404"/>
    <w:rsid w:val="0012707A"/>
    <w:rsid w:val="001A3C21"/>
    <w:rsid w:val="001B1BE3"/>
    <w:rsid w:val="001B4E1F"/>
    <w:rsid w:val="002F27A9"/>
    <w:rsid w:val="002F79A2"/>
    <w:rsid w:val="00322E83"/>
    <w:rsid w:val="003735E3"/>
    <w:rsid w:val="00381AC7"/>
    <w:rsid w:val="00413AE2"/>
    <w:rsid w:val="00433101"/>
    <w:rsid w:val="004E6D87"/>
    <w:rsid w:val="004F7CEE"/>
    <w:rsid w:val="00504B8E"/>
    <w:rsid w:val="00511060"/>
    <w:rsid w:val="00563E0D"/>
    <w:rsid w:val="00570611"/>
    <w:rsid w:val="005B15BB"/>
    <w:rsid w:val="005E62C4"/>
    <w:rsid w:val="005F5C97"/>
    <w:rsid w:val="0071301F"/>
    <w:rsid w:val="007165A5"/>
    <w:rsid w:val="007213C5"/>
    <w:rsid w:val="00765987"/>
    <w:rsid w:val="00837AF6"/>
    <w:rsid w:val="008C5D38"/>
    <w:rsid w:val="008D590D"/>
    <w:rsid w:val="008E2CFF"/>
    <w:rsid w:val="00956504"/>
    <w:rsid w:val="009731A8"/>
    <w:rsid w:val="009826E2"/>
    <w:rsid w:val="009B1516"/>
    <w:rsid w:val="009C17C9"/>
    <w:rsid w:val="009C3B49"/>
    <w:rsid w:val="009D3D69"/>
    <w:rsid w:val="009F0197"/>
    <w:rsid w:val="00A03316"/>
    <w:rsid w:val="00A106D6"/>
    <w:rsid w:val="00A225CC"/>
    <w:rsid w:val="00A74D3A"/>
    <w:rsid w:val="00AB7AC2"/>
    <w:rsid w:val="00AC4D97"/>
    <w:rsid w:val="00AD0C70"/>
    <w:rsid w:val="00AD21D8"/>
    <w:rsid w:val="00AF79D0"/>
    <w:rsid w:val="00B24827"/>
    <w:rsid w:val="00C42014"/>
    <w:rsid w:val="00C957E1"/>
    <w:rsid w:val="00CE7C4A"/>
    <w:rsid w:val="00CF101C"/>
    <w:rsid w:val="00D02193"/>
    <w:rsid w:val="00D64B39"/>
    <w:rsid w:val="00D6661F"/>
    <w:rsid w:val="00DB51E1"/>
    <w:rsid w:val="00E01E34"/>
    <w:rsid w:val="00E50684"/>
    <w:rsid w:val="00E841A7"/>
    <w:rsid w:val="00F204BC"/>
    <w:rsid w:val="00F43C12"/>
    <w:rsid w:val="00F51B3B"/>
    <w:rsid w:val="00F7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C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A5"/>
    <w:pPr>
      <w:ind w:left="720"/>
      <w:contextualSpacing/>
    </w:pPr>
  </w:style>
  <w:style w:type="paragraph" w:customStyle="1" w:styleId="rvps2">
    <w:name w:val="rvps2"/>
    <w:basedOn w:val="a"/>
    <w:rsid w:val="007659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65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Марія Володимирівна</dc:creator>
  <cp:lastModifiedBy>User</cp:lastModifiedBy>
  <cp:revision>19</cp:revision>
  <cp:lastPrinted>2021-03-31T06:49:00Z</cp:lastPrinted>
  <dcterms:created xsi:type="dcterms:W3CDTF">2021-03-15T13:20:00Z</dcterms:created>
  <dcterms:modified xsi:type="dcterms:W3CDTF">2021-04-01T07:15:00Z</dcterms:modified>
</cp:coreProperties>
</file>