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CC" w:rsidRDefault="00981BCC" w:rsidP="00E6108F">
      <w:pPr>
        <w:pStyle w:val="NoSpacing"/>
        <w:rPr>
          <w:sz w:val="28"/>
          <w:lang w:val="en-US"/>
        </w:rPr>
      </w:pPr>
    </w:p>
    <w:p w:rsidR="00185FAA" w:rsidRPr="00E6108F" w:rsidRDefault="00185FAA" w:rsidP="00E6108F">
      <w:pPr>
        <w:pStyle w:val="NoSpacing"/>
        <w:rPr>
          <w:sz w:val="28"/>
          <w:lang w:val="en-US"/>
        </w:rPr>
      </w:pPr>
    </w:p>
    <w:tbl>
      <w:tblPr>
        <w:tblW w:w="16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5400"/>
        <w:gridCol w:w="2070"/>
        <w:gridCol w:w="450"/>
        <w:gridCol w:w="540"/>
        <w:gridCol w:w="540"/>
        <w:gridCol w:w="471"/>
        <w:gridCol w:w="7"/>
        <w:gridCol w:w="444"/>
        <w:gridCol w:w="517"/>
        <w:gridCol w:w="450"/>
        <w:gridCol w:w="492"/>
        <w:gridCol w:w="457"/>
        <w:gridCol w:w="553"/>
        <w:gridCol w:w="553"/>
        <w:gridCol w:w="415"/>
        <w:gridCol w:w="501"/>
        <w:gridCol w:w="467"/>
        <w:gridCol w:w="523"/>
        <w:gridCol w:w="470"/>
        <w:gridCol w:w="23"/>
      </w:tblGrid>
      <w:tr w:rsidR="00185FAA" w:rsidRPr="00F83F74" w:rsidTr="004A2F31">
        <w:trPr>
          <w:trHeight w:val="267"/>
          <w:jc w:val="center"/>
        </w:trPr>
        <w:tc>
          <w:tcPr>
            <w:tcW w:w="8635" w:type="dxa"/>
            <w:gridSpan w:val="4"/>
          </w:tcPr>
          <w:p w:rsidR="00185FAA" w:rsidRDefault="00185FAA" w:rsidP="00E95D8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606CEA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Ціль 1. Завдання 1.</w:t>
            </w:r>
            <w:r w:rsidRPr="00606CE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</w:t>
            </w:r>
          </w:p>
          <w:p w:rsidR="00CB2D2B" w:rsidRPr="00606CEA" w:rsidRDefault="00CB2D2B" w:rsidP="00E95D8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185FAA" w:rsidRPr="00606CEA" w:rsidRDefault="00185FAA" w:rsidP="00E95D8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7423" w:type="dxa"/>
            <w:gridSpan w:val="17"/>
            <w:shd w:val="clear" w:color="auto" w:fill="92D050"/>
          </w:tcPr>
          <w:p w:rsidR="00185FAA" w:rsidRPr="00606CEA" w:rsidRDefault="00185FAA" w:rsidP="00E95D8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Проєкт – </w:t>
            </w:r>
            <w:r w:rsidR="00C53BE8" w:rsidRPr="00606CEA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>Розробка правил благоустрою для Новоселицької МТГ</w:t>
            </w:r>
          </w:p>
        </w:tc>
      </w:tr>
      <w:tr w:rsidR="00185FAA" w:rsidRPr="00F83F74" w:rsidTr="00E95D82">
        <w:trPr>
          <w:trHeight w:val="728"/>
          <w:jc w:val="center"/>
        </w:trPr>
        <w:tc>
          <w:tcPr>
            <w:tcW w:w="16058" w:type="dxa"/>
            <w:gridSpan w:val="21"/>
          </w:tcPr>
          <w:p w:rsidR="00185FAA" w:rsidRPr="00606CEA" w:rsidRDefault="00185FAA" w:rsidP="00E95D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606CE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Опис проблеми/проекту</w:t>
            </w:r>
          </w:p>
          <w:p w:rsidR="00606CEA" w:rsidRPr="00606CEA" w:rsidRDefault="00C53BE8" w:rsidP="00606CE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606CE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У Новоселицькій територіальній громаді </w:t>
            </w:r>
            <w:r w:rsidR="00606CEA" w:rsidRPr="00606CE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функціонуютьП</w:t>
            </w:r>
            <w:r w:rsidRPr="00606CE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равила благоустрою м.Новоселиця</w:t>
            </w:r>
            <w:r w:rsidR="00606CEA" w:rsidRPr="00606CE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(2013 р.). </w:t>
            </w:r>
          </w:p>
          <w:p w:rsidR="00185FAA" w:rsidRPr="00606CEA" w:rsidRDefault="00606CEA" w:rsidP="00606CE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606CE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Існуючі правила</w:t>
            </w:r>
            <w:r w:rsidR="00EA74FA" w:rsidRPr="00606CE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не охоплюють всю територію Новоселицької МТГ</w:t>
            </w:r>
            <w:r w:rsidRPr="00606CE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 до складу якої увійшли 13 сіл.</w:t>
            </w:r>
          </w:p>
        </w:tc>
      </w:tr>
      <w:tr w:rsidR="000B5E01" w:rsidRPr="00606CEA" w:rsidTr="000B5E01">
        <w:trPr>
          <w:trHeight w:val="296"/>
          <w:jc w:val="center"/>
        </w:trPr>
        <w:tc>
          <w:tcPr>
            <w:tcW w:w="715" w:type="dxa"/>
            <w:vMerge w:val="restart"/>
          </w:tcPr>
          <w:p w:rsidR="00C53BE8" w:rsidRPr="00606CEA" w:rsidRDefault="00C53BE8" w:rsidP="00E95D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</w:p>
          <w:p w:rsidR="000B5E01" w:rsidRPr="00606CEA" w:rsidRDefault="000B5E01" w:rsidP="00E95D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N/N</w:t>
            </w:r>
          </w:p>
        </w:tc>
        <w:tc>
          <w:tcPr>
            <w:tcW w:w="5400" w:type="dxa"/>
            <w:vMerge w:val="restart"/>
          </w:tcPr>
          <w:p w:rsidR="000B5E01" w:rsidRPr="00606CEA" w:rsidRDefault="000B5E01" w:rsidP="00E95D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Завдання</w:t>
            </w:r>
          </w:p>
        </w:tc>
        <w:tc>
          <w:tcPr>
            <w:tcW w:w="2070" w:type="dxa"/>
            <w:vMerge w:val="restart"/>
          </w:tcPr>
          <w:p w:rsidR="000B5E01" w:rsidRPr="00606CEA" w:rsidRDefault="000B5E01" w:rsidP="00E95D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Відповідальний виконавець</w:t>
            </w:r>
          </w:p>
        </w:tc>
        <w:tc>
          <w:tcPr>
            <w:tcW w:w="2001" w:type="dxa"/>
            <w:gridSpan w:val="4"/>
          </w:tcPr>
          <w:p w:rsidR="000B5E01" w:rsidRPr="00606CEA" w:rsidRDefault="000B5E01" w:rsidP="00E95D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2021</w:t>
            </w:r>
          </w:p>
        </w:tc>
        <w:tc>
          <w:tcPr>
            <w:tcW w:w="5872" w:type="dxa"/>
            <w:gridSpan w:val="14"/>
          </w:tcPr>
          <w:p w:rsidR="000B5E01" w:rsidRPr="00606CEA" w:rsidRDefault="000B5E01" w:rsidP="000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2022</w:t>
            </w:r>
          </w:p>
        </w:tc>
      </w:tr>
      <w:tr w:rsidR="00185FAA" w:rsidRPr="00606CEA" w:rsidTr="00E95D82">
        <w:trPr>
          <w:gridAfter w:val="1"/>
          <w:wAfter w:w="23" w:type="dxa"/>
          <w:trHeight w:val="295"/>
          <w:jc w:val="center"/>
        </w:trPr>
        <w:tc>
          <w:tcPr>
            <w:tcW w:w="715" w:type="dxa"/>
            <w:vMerge/>
          </w:tcPr>
          <w:p w:rsidR="00185FAA" w:rsidRPr="00606CEA" w:rsidRDefault="00185FAA" w:rsidP="00E95D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</w:p>
        </w:tc>
        <w:tc>
          <w:tcPr>
            <w:tcW w:w="5400" w:type="dxa"/>
            <w:vMerge/>
          </w:tcPr>
          <w:p w:rsidR="00185FAA" w:rsidRPr="00606CEA" w:rsidRDefault="00185FAA" w:rsidP="00E95D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</w:p>
        </w:tc>
        <w:tc>
          <w:tcPr>
            <w:tcW w:w="2070" w:type="dxa"/>
            <w:vMerge/>
          </w:tcPr>
          <w:p w:rsidR="00185FAA" w:rsidRPr="00606CEA" w:rsidRDefault="00185FAA" w:rsidP="00E95D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85FAA" w:rsidRPr="00606CEA" w:rsidRDefault="00185FAA" w:rsidP="00E95D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85FAA" w:rsidRPr="00606CEA" w:rsidRDefault="00185FAA" w:rsidP="00E95D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85FAA" w:rsidRPr="00606CEA" w:rsidRDefault="00185FAA" w:rsidP="00E95D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11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</w:tcPr>
          <w:p w:rsidR="00185FAA" w:rsidRPr="00606CEA" w:rsidRDefault="00185FAA" w:rsidP="00E95D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12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185FAA" w:rsidRPr="00606CEA" w:rsidRDefault="00185FAA" w:rsidP="00E95D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185FAA" w:rsidRPr="00606CEA" w:rsidRDefault="00185FAA" w:rsidP="00E95D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85FAA" w:rsidRPr="00606CEA" w:rsidRDefault="00185FAA" w:rsidP="00E95D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3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185FAA" w:rsidRPr="00606CEA" w:rsidRDefault="00185FAA" w:rsidP="00E95D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4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185FAA" w:rsidRPr="00606CEA" w:rsidRDefault="00185FAA" w:rsidP="00E95D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5</w:t>
            </w:r>
          </w:p>
        </w:tc>
        <w:tc>
          <w:tcPr>
            <w:tcW w:w="553" w:type="dxa"/>
          </w:tcPr>
          <w:p w:rsidR="00185FAA" w:rsidRPr="00606CEA" w:rsidRDefault="00185FAA" w:rsidP="00E95D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6</w:t>
            </w:r>
          </w:p>
        </w:tc>
        <w:tc>
          <w:tcPr>
            <w:tcW w:w="553" w:type="dxa"/>
          </w:tcPr>
          <w:p w:rsidR="00185FAA" w:rsidRPr="00606CEA" w:rsidRDefault="00185FAA" w:rsidP="00E95D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7</w:t>
            </w:r>
          </w:p>
        </w:tc>
        <w:tc>
          <w:tcPr>
            <w:tcW w:w="415" w:type="dxa"/>
          </w:tcPr>
          <w:p w:rsidR="00185FAA" w:rsidRPr="00606CEA" w:rsidRDefault="00185FAA" w:rsidP="00E95D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8</w:t>
            </w:r>
          </w:p>
        </w:tc>
        <w:tc>
          <w:tcPr>
            <w:tcW w:w="501" w:type="dxa"/>
          </w:tcPr>
          <w:p w:rsidR="00185FAA" w:rsidRPr="00606CEA" w:rsidRDefault="00185FAA" w:rsidP="00E95D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9</w:t>
            </w:r>
          </w:p>
        </w:tc>
        <w:tc>
          <w:tcPr>
            <w:tcW w:w="467" w:type="dxa"/>
          </w:tcPr>
          <w:p w:rsidR="00185FAA" w:rsidRPr="00606CEA" w:rsidRDefault="00185FAA" w:rsidP="00E95D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10</w:t>
            </w:r>
          </w:p>
        </w:tc>
        <w:tc>
          <w:tcPr>
            <w:tcW w:w="523" w:type="dxa"/>
          </w:tcPr>
          <w:p w:rsidR="00185FAA" w:rsidRPr="00606CEA" w:rsidRDefault="00185FAA" w:rsidP="00E95D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11</w:t>
            </w:r>
          </w:p>
        </w:tc>
        <w:tc>
          <w:tcPr>
            <w:tcW w:w="470" w:type="dxa"/>
          </w:tcPr>
          <w:p w:rsidR="00185FAA" w:rsidRPr="00606CEA" w:rsidRDefault="00185FAA" w:rsidP="00E95D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12</w:t>
            </w:r>
          </w:p>
        </w:tc>
      </w:tr>
      <w:tr w:rsidR="003A4CF4" w:rsidRPr="00F83F74" w:rsidTr="00C53BE8">
        <w:trPr>
          <w:gridAfter w:val="1"/>
          <w:wAfter w:w="23" w:type="dxa"/>
          <w:trHeight w:val="607"/>
          <w:jc w:val="center"/>
        </w:trPr>
        <w:tc>
          <w:tcPr>
            <w:tcW w:w="715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1.2.1</w:t>
            </w:r>
          </w:p>
        </w:tc>
        <w:tc>
          <w:tcPr>
            <w:tcW w:w="5400" w:type="dxa"/>
          </w:tcPr>
          <w:p w:rsidR="003A4CF4" w:rsidRPr="00606CEA" w:rsidRDefault="003A4CF4" w:rsidP="00C53BE8">
            <w:pPr>
              <w:spacing w:after="0"/>
              <w:jc w:val="both"/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Внести зміни  до плану  Новоселицької міської ради з  регуляторної політики</w:t>
            </w:r>
          </w:p>
        </w:tc>
        <w:tc>
          <w:tcPr>
            <w:tcW w:w="2070" w:type="dxa"/>
            <w:vMerge w:val="restart"/>
          </w:tcPr>
          <w:p w:rsidR="003A4CF4" w:rsidRPr="00606CEA" w:rsidRDefault="003A4CF4" w:rsidP="00E95D8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Відділ житлово-комунального господарства, транспорту, благоустрою та охорони навколишнього середовища та відділ юридично - кадрової роботи</w:t>
            </w:r>
          </w:p>
          <w:p w:rsidR="003A4CF4" w:rsidRPr="00606CEA" w:rsidRDefault="003A4CF4" w:rsidP="00E95D8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3A4CF4" w:rsidRPr="00606CEA" w:rsidRDefault="003A4CF4" w:rsidP="00E95D8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0" w:type="dxa"/>
            <w:shd w:val="clear" w:color="auto" w:fill="9CC2E5" w:themeFill="accent1" w:themeFillTint="99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44" w:type="dxa"/>
            <w:shd w:val="clear" w:color="auto" w:fill="auto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517" w:type="dxa"/>
            <w:shd w:val="clear" w:color="auto" w:fill="auto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92" w:type="dxa"/>
            <w:shd w:val="clear" w:color="auto" w:fill="FFFFFF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7" w:type="dxa"/>
            <w:shd w:val="clear" w:color="auto" w:fill="FFFFFF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15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01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67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23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0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3A4CF4" w:rsidRPr="00F83F74" w:rsidTr="00E12DF7">
        <w:trPr>
          <w:gridAfter w:val="1"/>
          <w:wAfter w:w="23" w:type="dxa"/>
          <w:trHeight w:val="628"/>
          <w:jc w:val="center"/>
        </w:trPr>
        <w:tc>
          <w:tcPr>
            <w:tcW w:w="715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1.2.2</w:t>
            </w:r>
          </w:p>
        </w:tc>
        <w:tc>
          <w:tcPr>
            <w:tcW w:w="5400" w:type="dxa"/>
          </w:tcPr>
          <w:p w:rsidR="003A4CF4" w:rsidRPr="00606CEA" w:rsidRDefault="003A4CF4" w:rsidP="00E96C7C">
            <w:pPr>
              <w:spacing w:after="0"/>
              <w:jc w:val="both"/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Розробити проєкт Правил благоустрою Новоселицької МТГ (діючі розроблені для міста в 2013 р., потребують удосконалення)</w:t>
            </w:r>
          </w:p>
        </w:tc>
        <w:tc>
          <w:tcPr>
            <w:tcW w:w="2070" w:type="dxa"/>
            <w:vMerge/>
          </w:tcPr>
          <w:p w:rsidR="003A4CF4" w:rsidRPr="00606CEA" w:rsidRDefault="003A4CF4" w:rsidP="00E95D8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0" w:type="dxa"/>
            <w:shd w:val="clear" w:color="auto" w:fill="9CC2E5" w:themeFill="accent1" w:themeFillTint="99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shd w:val="clear" w:color="auto" w:fill="9CC2E5" w:themeFill="accent1" w:themeFillTint="99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shd w:val="clear" w:color="auto" w:fill="9CC2E5" w:themeFill="accent1" w:themeFillTint="99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44" w:type="dxa"/>
            <w:shd w:val="clear" w:color="auto" w:fill="auto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517" w:type="dxa"/>
            <w:shd w:val="clear" w:color="auto" w:fill="auto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92" w:type="dxa"/>
            <w:shd w:val="clear" w:color="auto" w:fill="FFFFFF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7" w:type="dxa"/>
            <w:shd w:val="clear" w:color="auto" w:fill="FFFFFF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15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01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67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23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0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3A4CF4" w:rsidRPr="00606CEA" w:rsidTr="00E12DF7">
        <w:trPr>
          <w:gridAfter w:val="1"/>
          <w:wAfter w:w="23" w:type="dxa"/>
          <w:trHeight w:val="628"/>
          <w:jc w:val="center"/>
        </w:trPr>
        <w:tc>
          <w:tcPr>
            <w:tcW w:w="715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1.2.3</w:t>
            </w:r>
          </w:p>
        </w:tc>
        <w:tc>
          <w:tcPr>
            <w:tcW w:w="5400" w:type="dxa"/>
          </w:tcPr>
          <w:p w:rsidR="003A4CF4" w:rsidRPr="00606CEA" w:rsidRDefault="003A4CF4" w:rsidP="00E12DF7">
            <w:pPr>
              <w:spacing w:after="0"/>
              <w:jc w:val="both"/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Розробити Аналіз регуляторного впливу до проекту рішення «Про затвердження Правил благоустрою Новоселицької МТГ» та М-Тес</w:t>
            </w:r>
          </w:p>
        </w:tc>
        <w:tc>
          <w:tcPr>
            <w:tcW w:w="2070" w:type="dxa"/>
            <w:vMerge/>
          </w:tcPr>
          <w:p w:rsidR="003A4CF4" w:rsidRPr="00606CEA" w:rsidRDefault="003A4CF4" w:rsidP="00E95D8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shd w:val="clear" w:color="auto" w:fill="9CC2E5" w:themeFill="accent1" w:themeFillTint="99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shd w:val="clear" w:color="auto" w:fill="9CC2E5" w:themeFill="accent1" w:themeFillTint="99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44" w:type="dxa"/>
            <w:shd w:val="clear" w:color="auto" w:fill="auto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517" w:type="dxa"/>
            <w:shd w:val="clear" w:color="auto" w:fill="auto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92" w:type="dxa"/>
            <w:shd w:val="clear" w:color="auto" w:fill="FFFFFF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7" w:type="dxa"/>
            <w:shd w:val="clear" w:color="auto" w:fill="FFFFFF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15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01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67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23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0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3A4CF4" w:rsidRPr="00F83F74" w:rsidTr="00A63D37">
        <w:trPr>
          <w:gridAfter w:val="1"/>
          <w:wAfter w:w="23" w:type="dxa"/>
          <w:trHeight w:val="628"/>
          <w:jc w:val="center"/>
        </w:trPr>
        <w:tc>
          <w:tcPr>
            <w:tcW w:w="715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1.2.4</w:t>
            </w:r>
          </w:p>
        </w:tc>
        <w:tc>
          <w:tcPr>
            <w:tcW w:w="5400" w:type="dxa"/>
          </w:tcPr>
          <w:p w:rsidR="003A4CF4" w:rsidRPr="00606CEA" w:rsidRDefault="003A4CF4" w:rsidP="0006152F">
            <w:pPr>
              <w:spacing w:after="0"/>
              <w:jc w:val="both"/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Провести громадське обговорення та висвітлити даний проєкт в засобах масової інформації, сайті міської ради.</w:t>
            </w:r>
          </w:p>
        </w:tc>
        <w:tc>
          <w:tcPr>
            <w:tcW w:w="2070" w:type="dxa"/>
            <w:vMerge/>
          </w:tcPr>
          <w:p w:rsidR="003A4CF4" w:rsidRPr="00606CEA" w:rsidRDefault="003A4CF4" w:rsidP="00E95D8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shd w:val="clear" w:color="auto" w:fill="9CC2E5" w:themeFill="accent1" w:themeFillTint="99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8" w:type="dxa"/>
            <w:gridSpan w:val="2"/>
            <w:shd w:val="clear" w:color="auto" w:fill="9CC2E5" w:themeFill="accent1" w:themeFillTint="99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44" w:type="dxa"/>
            <w:shd w:val="clear" w:color="auto" w:fill="auto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517" w:type="dxa"/>
            <w:shd w:val="clear" w:color="auto" w:fill="auto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92" w:type="dxa"/>
            <w:shd w:val="clear" w:color="auto" w:fill="FFFFFF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7" w:type="dxa"/>
            <w:shd w:val="clear" w:color="auto" w:fill="FFFFFF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15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01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67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23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0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3A4CF4" w:rsidRPr="00F83F74" w:rsidTr="00A63D37">
        <w:trPr>
          <w:gridAfter w:val="1"/>
          <w:wAfter w:w="23" w:type="dxa"/>
          <w:trHeight w:val="628"/>
          <w:jc w:val="center"/>
        </w:trPr>
        <w:tc>
          <w:tcPr>
            <w:tcW w:w="715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1.2.5</w:t>
            </w:r>
          </w:p>
        </w:tc>
        <w:tc>
          <w:tcPr>
            <w:tcW w:w="5400" w:type="dxa"/>
          </w:tcPr>
          <w:p w:rsidR="003A4CF4" w:rsidRPr="00606CEA" w:rsidRDefault="003A4CF4" w:rsidP="00BB4106">
            <w:pPr>
              <w:spacing w:after="0"/>
              <w:jc w:val="both"/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Направити регуляторний акту  на погодження в регуляторну службу і прийняти міською радою відповідне рішення.</w:t>
            </w:r>
          </w:p>
        </w:tc>
        <w:tc>
          <w:tcPr>
            <w:tcW w:w="2070" w:type="dxa"/>
            <w:vMerge/>
          </w:tcPr>
          <w:p w:rsidR="003A4CF4" w:rsidRPr="00606CEA" w:rsidRDefault="003A4CF4" w:rsidP="00E95D8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44" w:type="dxa"/>
            <w:shd w:val="clear" w:color="auto" w:fill="9CC2E5" w:themeFill="accent1" w:themeFillTint="99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517" w:type="dxa"/>
            <w:shd w:val="clear" w:color="auto" w:fill="9CC2E5" w:themeFill="accent1" w:themeFillTint="99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92" w:type="dxa"/>
            <w:shd w:val="clear" w:color="auto" w:fill="FFFFFF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7" w:type="dxa"/>
            <w:shd w:val="clear" w:color="auto" w:fill="FFFFFF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15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01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67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23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0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3A4CF4" w:rsidRPr="00F83F74" w:rsidTr="00E12DF7">
        <w:trPr>
          <w:gridAfter w:val="1"/>
          <w:wAfter w:w="23" w:type="dxa"/>
          <w:trHeight w:val="628"/>
          <w:jc w:val="center"/>
        </w:trPr>
        <w:tc>
          <w:tcPr>
            <w:tcW w:w="715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1.2.6</w:t>
            </w:r>
          </w:p>
        </w:tc>
        <w:tc>
          <w:tcPr>
            <w:tcW w:w="5400" w:type="dxa"/>
          </w:tcPr>
          <w:p w:rsidR="003A4CF4" w:rsidRPr="00606CEA" w:rsidRDefault="003A4CF4" w:rsidP="00E12DF7">
            <w:pPr>
              <w:spacing w:after="0"/>
              <w:jc w:val="both"/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Винести проект  рішення «Про затвердження Правил благоустрою Новоселицької МТГ» на розгляд Новоселицької міської ради</w:t>
            </w:r>
          </w:p>
        </w:tc>
        <w:tc>
          <w:tcPr>
            <w:tcW w:w="2070" w:type="dxa"/>
            <w:vMerge/>
          </w:tcPr>
          <w:p w:rsidR="003A4CF4" w:rsidRPr="00606CEA" w:rsidRDefault="003A4CF4" w:rsidP="00E95D8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50" w:type="dxa"/>
            <w:shd w:val="clear" w:color="auto" w:fill="9CC2E5" w:themeFill="accent1" w:themeFillTint="99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92" w:type="dxa"/>
            <w:shd w:val="clear" w:color="auto" w:fill="9CC2E5" w:themeFill="accent1" w:themeFillTint="99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7" w:type="dxa"/>
            <w:shd w:val="clear" w:color="auto" w:fill="FFFFFF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15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01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67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23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0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3A4CF4" w:rsidRPr="00F83F74" w:rsidTr="00E12DF7">
        <w:trPr>
          <w:gridAfter w:val="1"/>
          <w:wAfter w:w="23" w:type="dxa"/>
          <w:trHeight w:val="628"/>
          <w:jc w:val="center"/>
        </w:trPr>
        <w:tc>
          <w:tcPr>
            <w:tcW w:w="715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1.2.6</w:t>
            </w:r>
          </w:p>
        </w:tc>
        <w:tc>
          <w:tcPr>
            <w:tcW w:w="5400" w:type="dxa"/>
          </w:tcPr>
          <w:p w:rsidR="003A4CF4" w:rsidRPr="00606CEA" w:rsidRDefault="003A4CF4" w:rsidP="000821C6">
            <w:pPr>
              <w:spacing w:after="0"/>
              <w:jc w:val="both"/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Висвітлити в засобах масової інформації прийняте рішення міською радою</w:t>
            </w:r>
          </w:p>
        </w:tc>
        <w:tc>
          <w:tcPr>
            <w:tcW w:w="2070" w:type="dxa"/>
            <w:vMerge/>
          </w:tcPr>
          <w:p w:rsidR="003A4CF4" w:rsidRPr="00606CEA" w:rsidRDefault="003A4CF4" w:rsidP="00E95D8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44" w:type="dxa"/>
            <w:shd w:val="clear" w:color="auto" w:fill="auto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517" w:type="dxa"/>
            <w:shd w:val="clear" w:color="auto" w:fill="auto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92" w:type="dxa"/>
            <w:shd w:val="clear" w:color="auto" w:fill="FFFFFF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7" w:type="dxa"/>
            <w:shd w:val="clear" w:color="auto" w:fill="9CC2E5" w:themeFill="accent1" w:themeFillTint="99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15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01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67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23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0" w:type="dxa"/>
          </w:tcPr>
          <w:p w:rsidR="003A4CF4" w:rsidRPr="00606CEA" w:rsidRDefault="003A4CF4" w:rsidP="00E95D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606CEA" w:rsidRPr="00F83F74" w:rsidTr="00606CEA">
        <w:trPr>
          <w:trHeight w:val="533"/>
          <w:jc w:val="center"/>
        </w:trPr>
        <w:tc>
          <w:tcPr>
            <w:tcW w:w="6115" w:type="dxa"/>
            <w:gridSpan w:val="2"/>
          </w:tcPr>
          <w:p w:rsidR="00606CEA" w:rsidRPr="00606CEA" w:rsidRDefault="00606CEA" w:rsidP="00606CE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Очікувані результати: </w:t>
            </w:r>
            <w:r w:rsidRPr="00606CE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розроблені правила благоустрою Новоселицької МТГ</w:t>
            </w:r>
          </w:p>
        </w:tc>
        <w:tc>
          <w:tcPr>
            <w:tcW w:w="2070" w:type="dxa"/>
          </w:tcPr>
          <w:p w:rsidR="00606CEA" w:rsidRPr="00606CEA" w:rsidRDefault="00606CEA" w:rsidP="00E95D8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7873" w:type="dxa"/>
            <w:gridSpan w:val="18"/>
          </w:tcPr>
          <w:p w:rsidR="00606CEA" w:rsidRPr="00606CEA" w:rsidRDefault="00606CEA" w:rsidP="0022564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Джерело фінансування – не потребує фінансування </w:t>
            </w:r>
          </w:p>
        </w:tc>
      </w:tr>
    </w:tbl>
    <w:p w:rsidR="007F5DBD" w:rsidRDefault="007F5DBD" w:rsidP="000E7F26">
      <w:pPr>
        <w:rPr>
          <w:rFonts w:asciiTheme="minorHAnsi" w:hAnsiTheme="minorHAnsi" w:cstheme="minorHAnsi"/>
          <w:sz w:val="10"/>
          <w:szCs w:val="10"/>
          <w:lang w:val="ru-RU"/>
        </w:rPr>
      </w:pPr>
    </w:p>
    <w:p w:rsidR="00981BCC" w:rsidRDefault="00981BCC" w:rsidP="000E7F26">
      <w:pPr>
        <w:rPr>
          <w:rFonts w:asciiTheme="minorHAnsi" w:hAnsiTheme="minorHAnsi" w:cstheme="minorHAnsi"/>
          <w:sz w:val="10"/>
          <w:szCs w:val="10"/>
          <w:lang w:val="ru-RU"/>
        </w:rPr>
      </w:pPr>
    </w:p>
    <w:p w:rsidR="00981BCC" w:rsidRDefault="00981BCC" w:rsidP="000E7F26">
      <w:pPr>
        <w:rPr>
          <w:rFonts w:asciiTheme="minorHAnsi" w:hAnsiTheme="minorHAnsi" w:cstheme="minorHAnsi"/>
          <w:sz w:val="10"/>
          <w:szCs w:val="10"/>
          <w:lang w:val="ru-RU"/>
        </w:rPr>
      </w:pPr>
    </w:p>
    <w:p w:rsidR="00981BCC" w:rsidRDefault="00981BCC" w:rsidP="000E7F26">
      <w:pPr>
        <w:rPr>
          <w:rFonts w:asciiTheme="minorHAnsi" w:hAnsiTheme="minorHAnsi" w:cstheme="minorHAnsi"/>
          <w:sz w:val="10"/>
          <w:szCs w:val="10"/>
          <w:lang w:val="ru-RU"/>
        </w:rPr>
      </w:pPr>
    </w:p>
    <w:p w:rsidR="00981BCC" w:rsidRPr="00516D03" w:rsidRDefault="00981BCC" w:rsidP="000E7F26">
      <w:pPr>
        <w:rPr>
          <w:rFonts w:asciiTheme="minorHAnsi" w:hAnsiTheme="minorHAnsi" w:cstheme="minorHAnsi"/>
          <w:sz w:val="10"/>
          <w:szCs w:val="10"/>
          <w:lang w:val="ru-RU"/>
        </w:rPr>
      </w:pPr>
    </w:p>
    <w:tbl>
      <w:tblPr>
        <w:tblW w:w="16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5400"/>
        <w:gridCol w:w="2070"/>
        <w:gridCol w:w="450"/>
        <w:gridCol w:w="540"/>
        <w:gridCol w:w="540"/>
        <w:gridCol w:w="471"/>
        <w:gridCol w:w="7"/>
        <w:gridCol w:w="444"/>
        <w:gridCol w:w="517"/>
        <w:gridCol w:w="450"/>
        <w:gridCol w:w="492"/>
        <w:gridCol w:w="457"/>
        <w:gridCol w:w="553"/>
        <w:gridCol w:w="553"/>
        <w:gridCol w:w="415"/>
        <w:gridCol w:w="501"/>
        <w:gridCol w:w="467"/>
        <w:gridCol w:w="523"/>
        <w:gridCol w:w="470"/>
        <w:gridCol w:w="23"/>
      </w:tblGrid>
      <w:tr w:rsidR="00BE0D9A" w:rsidRPr="00F83F74" w:rsidTr="006E5475">
        <w:trPr>
          <w:trHeight w:val="267"/>
          <w:jc w:val="center"/>
        </w:trPr>
        <w:tc>
          <w:tcPr>
            <w:tcW w:w="8635" w:type="dxa"/>
            <w:gridSpan w:val="4"/>
          </w:tcPr>
          <w:p w:rsidR="00BE0D9A" w:rsidRPr="00606CEA" w:rsidRDefault="00BE0D9A" w:rsidP="00B21B8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606CEA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Ціль 1. Завдання 1.</w:t>
            </w:r>
            <w:r w:rsidR="005147CE" w:rsidRPr="00606CE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2</w:t>
            </w:r>
          </w:p>
          <w:p w:rsidR="00BE0D9A" w:rsidRPr="00606CEA" w:rsidRDefault="00BE0D9A" w:rsidP="00B21B8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7423" w:type="dxa"/>
            <w:gridSpan w:val="17"/>
            <w:shd w:val="clear" w:color="auto" w:fill="92D050"/>
          </w:tcPr>
          <w:p w:rsidR="00BE0D9A" w:rsidRPr="00495F93" w:rsidRDefault="00BE0D9A" w:rsidP="00495F9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495F93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Проєкт – </w:t>
            </w:r>
            <w:r w:rsidR="00C53BE8" w:rsidRPr="00495F93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 xml:space="preserve">Розробка критеріїв відпочинкових зон та </w:t>
            </w:r>
            <w:r w:rsidR="003E6AB9" w:rsidRPr="00495F93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>Положення</w:t>
            </w:r>
            <w:r w:rsidR="00C53BE8" w:rsidRPr="00495F93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 xml:space="preserve"> про відпочинкові зони в </w:t>
            </w:r>
            <w:r w:rsidR="00495F93" w:rsidRPr="00495F93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>Новоселицькій МТГ</w:t>
            </w:r>
          </w:p>
        </w:tc>
      </w:tr>
      <w:tr w:rsidR="00BE0D9A" w:rsidRPr="00F83F74" w:rsidTr="00B21B85">
        <w:trPr>
          <w:trHeight w:val="728"/>
          <w:jc w:val="center"/>
        </w:trPr>
        <w:tc>
          <w:tcPr>
            <w:tcW w:w="16058" w:type="dxa"/>
            <w:gridSpan w:val="21"/>
          </w:tcPr>
          <w:p w:rsidR="00BE0D9A" w:rsidRPr="00606CEA" w:rsidRDefault="00BE0D9A" w:rsidP="00B21B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606CE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Опис проблеми/проекту</w:t>
            </w:r>
          </w:p>
          <w:p w:rsidR="005147CE" w:rsidRPr="00495F93" w:rsidRDefault="00C53BE8" w:rsidP="003E6AB9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uk-UA"/>
              </w:rPr>
            </w:pPr>
            <w:r w:rsidRPr="00606CEA">
              <w:rPr>
                <w:rFonts w:asciiTheme="minorHAnsi" w:eastAsia="Times New Roman" w:hAnsiTheme="minorHAnsi" w:cstheme="minorHAnsi"/>
                <w:sz w:val="24"/>
                <w:szCs w:val="24"/>
                <w:lang w:val="uk-UA"/>
              </w:rPr>
              <w:t xml:space="preserve">У Новоселицькій територіальній громаді офіційно не визначено території відпочинкових зон, що </w:t>
            </w:r>
            <w:r w:rsidR="00495F93">
              <w:rPr>
                <w:rFonts w:asciiTheme="minorHAnsi" w:eastAsia="Times New Roman" w:hAnsiTheme="minorHAnsi" w:cstheme="minorHAnsi"/>
                <w:sz w:val="24"/>
                <w:szCs w:val="24"/>
                <w:lang w:val="uk-UA"/>
              </w:rPr>
              <w:t xml:space="preserve">не відповідає </w:t>
            </w:r>
            <w:r w:rsidR="00495F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uk-UA"/>
              </w:rPr>
              <w:t>комфортним</w:t>
            </w:r>
            <w:r w:rsidR="00495F93" w:rsidRPr="00495F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uk-UA"/>
              </w:rPr>
              <w:t xml:space="preserve"> умов</w:t>
            </w:r>
            <w:r w:rsidR="00495F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uk-UA"/>
              </w:rPr>
              <w:t>ам</w:t>
            </w:r>
            <w:r w:rsidR="00495F93" w:rsidRPr="00495F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uk-UA"/>
              </w:rPr>
              <w:t xml:space="preserve"> проживання </w:t>
            </w:r>
            <w:r w:rsidR="00495F93">
              <w:rPr>
                <w:rFonts w:asciiTheme="minorHAnsi" w:eastAsia="Times New Roman" w:hAnsiTheme="minorHAnsi" w:cstheme="minorHAnsi"/>
                <w:sz w:val="24"/>
                <w:szCs w:val="24"/>
                <w:lang w:val="uk-UA"/>
              </w:rPr>
              <w:t>жителів Новоселицької МТГ</w:t>
            </w:r>
          </w:p>
        </w:tc>
      </w:tr>
      <w:tr w:rsidR="00BE0D9A" w:rsidRPr="00606CEA" w:rsidTr="00B21B85">
        <w:trPr>
          <w:trHeight w:val="296"/>
          <w:jc w:val="center"/>
        </w:trPr>
        <w:tc>
          <w:tcPr>
            <w:tcW w:w="715" w:type="dxa"/>
            <w:vMerge w:val="restart"/>
          </w:tcPr>
          <w:p w:rsidR="00BE0D9A" w:rsidRPr="00606CEA" w:rsidRDefault="00BE0D9A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N/N</w:t>
            </w:r>
          </w:p>
        </w:tc>
        <w:tc>
          <w:tcPr>
            <w:tcW w:w="5400" w:type="dxa"/>
            <w:vMerge w:val="restart"/>
          </w:tcPr>
          <w:p w:rsidR="00BE0D9A" w:rsidRPr="00606CEA" w:rsidRDefault="00BE0D9A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Завдання</w:t>
            </w:r>
          </w:p>
        </w:tc>
        <w:tc>
          <w:tcPr>
            <w:tcW w:w="2070" w:type="dxa"/>
            <w:vMerge w:val="restart"/>
          </w:tcPr>
          <w:p w:rsidR="00BE0D9A" w:rsidRPr="00606CEA" w:rsidRDefault="00BE0D9A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Відповідальний виконавець</w:t>
            </w:r>
          </w:p>
        </w:tc>
        <w:tc>
          <w:tcPr>
            <w:tcW w:w="2001" w:type="dxa"/>
            <w:gridSpan w:val="4"/>
          </w:tcPr>
          <w:p w:rsidR="00BE0D9A" w:rsidRPr="00606CEA" w:rsidRDefault="00BE0D9A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20</w:t>
            </w:r>
            <w:r w:rsidR="00406A75" w:rsidRPr="00606CEA">
              <w:rPr>
                <w:rFonts w:asciiTheme="minorHAnsi" w:hAnsiTheme="minorHAnsi" w:cstheme="minorHAnsi"/>
                <w:b/>
                <w:lang w:val="uk-UA"/>
              </w:rPr>
              <w:t>21</w:t>
            </w:r>
          </w:p>
        </w:tc>
        <w:tc>
          <w:tcPr>
            <w:tcW w:w="5872" w:type="dxa"/>
            <w:gridSpan w:val="14"/>
          </w:tcPr>
          <w:p w:rsidR="00BE0D9A" w:rsidRPr="00606CEA" w:rsidRDefault="00BE0D9A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202</w:t>
            </w:r>
            <w:r w:rsidR="00406A75" w:rsidRPr="00606CEA">
              <w:rPr>
                <w:rFonts w:asciiTheme="minorHAnsi" w:hAnsiTheme="minorHAnsi" w:cstheme="minorHAnsi"/>
                <w:b/>
                <w:lang w:val="uk-UA"/>
              </w:rPr>
              <w:t>2</w:t>
            </w:r>
          </w:p>
        </w:tc>
      </w:tr>
      <w:tr w:rsidR="00BE0D9A" w:rsidRPr="00606CEA" w:rsidTr="00B21B85">
        <w:trPr>
          <w:gridAfter w:val="1"/>
          <w:wAfter w:w="23" w:type="dxa"/>
          <w:trHeight w:val="295"/>
          <w:jc w:val="center"/>
        </w:trPr>
        <w:tc>
          <w:tcPr>
            <w:tcW w:w="715" w:type="dxa"/>
            <w:vMerge/>
          </w:tcPr>
          <w:p w:rsidR="00BE0D9A" w:rsidRPr="00606CEA" w:rsidRDefault="00BE0D9A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</w:p>
        </w:tc>
        <w:tc>
          <w:tcPr>
            <w:tcW w:w="5400" w:type="dxa"/>
            <w:vMerge/>
          </w:tcPr>
          <w:p w:rsidR="00BE0D9A" w:rsidRPr="00606CEA" w:rsidRDefault="00BE0D9A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</w:p>
        </w:tc>
        <w:tc>
          <w:tcPr>
            <w:tcW w:w="2070" w:type="dxa"/>
            <w:vMerge/>
          </w:tcPr>
          <w:p w:rsidR="00BE0D9A" w:rsidRPr="00606CEA" w:rsidRDefault="00BE0D9A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E0D9A" w:rsidRPr="00606CEA" w:rsidRDefault="00BE0D9A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E0D9A" w:rsidRPr="00606CEA" w:rsidRDefault="00BE0D9A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E0D9A" w:rsidRPr="00606CEA" w:rsidRDefault="00BE0D9A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11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</w:tcPr>
          <w:p w:rsidR="00BE0D9A" w:rsidRPr="00606CEA" w:rsidRDefault="00BE0D9A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12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BE0D9A" w:rsidRPr="00606CEA" w:rsidRDefault="00BE0D9A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BE0D9A" w:rsidRPr="00606CEA" w:rsidRDefault="00BE0D9A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E0D9A" w:rsidRPr="00606CEA" w:rsidRDefault="00BE0D9A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3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BE0D9A" w:rsidRPr="00606CEA" w:rsidRDefault="00BE0D9A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4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BE0D9A" w:rsidRPr="00606CEA" w:rsidRDefault="00BE0D9A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5</w:t>
            </w:r>
          </w:p>
        </w:tc>
        <w:tc>
          <w:tcPr>
            <w:tcW w:w="553" w:type="dxa"/>
          </w:tcPr>
          <w:p w:rsidR="00BE0D9A" w:rsidRPr="00606CEA" w:rsidRDefault="00BE0D9A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6</w:t>
            </w:r>
          </w:p>
        </w:tc>
        <w:tc>
          <w:tcPr>
            <w:tcW w:w="553" w:type="dxa"/>
          </w:tcPr>
          <w:p w:rsidR="00BE0D9A" w:rsidRPr="00606CEA" w:rsidRDefault="00BE0D9A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7</w:t>
            </w:r>
          </w:p>
        </w:tc>
        <w:tc>
          <w:tcPr>
            <w:tcW w:w="415" w:type="dxa"/>
          </w:tcPr>
          <w:p w:rsidR="00BE0D9A" w:rsidRPr="00606CEA" w:rsidRDefault="00BE0D9A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8</w:t>
            </w:r>
          </w:p>
        </w:tc>
        <w:tc>
          <w:tcPr>
            <w:tcW w:w="501" w:type="dxa"/>
          </w:tcPr>
          <w:p w:rsidR="00BE0D9A" w:rsidRPr="00606CEA" w:rsidRDefault="00BE0D9A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9</w:t>
            </w:r>
          </w:p>
        </w:tc>
        <w:tc>
          <w:tcPr>
            <w:tcW w:w="467" w:type="dxa"/>
          </w:tcPr>
          <w:p w:rsidR="00BE0D9A" w:rsidRPr="00606CEA" w:rsidRDefault="00BE0D9A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10</w:t>
            </w:r>
          </w:p>
        </w:tc>
        <w:tc>
          <w:tcPr>
            <w:tcW w:w="523" w:type="dxa"/>
          </w:tcPr>
          <w:p w:rsidR="00BE0D9A" w:rsidRPr="00606CEA" w:rsidRDefault="00BE0D9A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11</w:t>
            </w:r>
          </w:p>
        </w:tc>
        <w:tc>
          <w:tcPr>
            <w:tcW w:w="470" w:type="dxa"/>
          </w:tcPr>
          <w:p w:rsidR="00BE0D9A" w:rsidRPr="00606CEA" w:rsidRDefault="00BE0D9A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12</w:t>
            </w:r>
          </w:p>
        </w:tc>
      </w:tr>
      <w:tr w:rsidR="003A4CF4" w:rsidRPr="00F83F74" w:rsidTr="003A4CF4">
        <w:trPr>
          <w:gridAfter w:val="1"/>
          <w:wAfter w:w="23" w:type="dxa"/>
          <w:trHeight w:val="628"/>
          <w:jc w:val="center"/>
        </w:trPr>
        <w:tc>
          <w:tcPr>
            <w:tcW w:w="715" w:type="dxa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1.2.1</w:t>
            </w:r>
          </w:p>
        </w:tc>
        <w:tc>
          <w:tcPr>
            <w:tcW w:w="5400" w:type="dxa"/>
          </w:tcPr>
          <w:p w:rsidR="003A4CF4" w:rsidRPr="00606CEA" w:rsidRDefault="003A4CF4" w:rsidP="00FC2BBE">
            <w:pPr>
              <w:jc w:val="both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 xml:space="preserve">Розробка про затвердження </w:t>
            </w:r>
            <w:r w:rsidRPr="006E5FC8">
              <w:rPr>
                <w:rFonts w:asciiTheme="minorHAnsi" w:hAnsiTheme="minorHAnsi" w:cstheme="minorHAnsi"/>
                <w:lang w:val="uk-UA"/>
              </w:rPr>
              <w:t xml:space="preserve">на </w:t>
            </w:r>
            <w:r>
              <w:rPr>
                <w:rFonts w:asciiTheme="minorHAnsi" w:hAnsiTheme="minorHAnsi" w:cstheme="minorHAnsi"/>
                <w:lang w:val="uk-UA"/>
              </w:rPr>
              <w:t xml:space="preserve">виконавчому комітеті </w:t>
            </w:r>
            <w:r w:rsidRPr="006E5FC8">
              <w:rPr>
                <w:rFonts w:asciiTheme="minorHAnsi" w:hAnsiTheme="minorHAnsi" w:cstheme="minorHAnsi"/>
                <w:lang w:val="uk-UA"/>
              </w:rPr>
              <w:t>Новоселицької міської ради</w:t>
            </w:r>
            <w:r w:rsidRPr="00606CEA">
              <w:rPr>
                <w:rFonts w:asciiTheme="minorHAnsi" w:hAnsiTheme="minorHAnsi" w:cstheme="minorHAnsi"/>
                <w:lang w:val="uk-UA"/>
              </w:rPr>
              <w:t>робоч</w:t>
            </w:r>
            <w:r>
              <w:rPr>
                <w:rFonts w:asciiTheme="minorHAnsi" w:hAnsiTheme="minorHAnsi" w:cstheme="minorHAnsi"/>
                <w:lang w:val="uk-UA"/>
              </w:rPr>
              <w:t>ої</w:t>
            </w:r>
            <w:r w:rsidRPr="00606CEA">
              <w:rPr>
                <w:rFonts w:asciiTheme="minorHAnsi" w:hAnsiTheme="minorHAnsi" w:cstheme="minorHAnsi"/>
                <w:lang w:val="uk-UA"/>
              </w:rPr>
              <w:t xml:space="preserve"> груп</w:t>
            </w:r>
            <w:r>
              <w:rPr>
                <w:rFonts w:asciiTheme="minorHAnsi" w:hAnsiTheme="minorHAnsi" w:cstheme="minorHAnsi"/>
                <w:lang w:val="uk-UA"/>
              </w:rPr>
              <w:t>и з</w:t>
            </w:r>
            <w:r w:rsidRPr="00606CEA">
              <w:rPr>
                <w:rFonts w:asciiTheme="minorHAnsi" w:hAnsiTheme="minorHAnsi" w:cstheme="minorHAnsi"/>
                <w:lang w:val="uk-UA"/>
              </w:rPr>
              <w:t xml:space="preserve"> розробки </w:t>
            </w:r>
            <w:r>
              <w:rPr>
                <w:rFonts w:asciiTheme="minorHAnsi" w:hAnsiTheme="minorHAnsi" w:cstheme="minorHAnsi"/>
                <w:lang w:val="uk-UA"/>
              </w:rPr>
              <w:t>К</w:t>
            </w:r>
            <w:r w:rsidRPr="00606CEA">
              <w:rPr>
                <w:rFonts w:asciiTheme="minorHAnsi" w:hAnsiTheme="minorHAnsi" w:cstheme="minorHAnsi"/>
                <w:lang w:val="uk-UA"/>
              </w:rPr>
              <w:t xml:space="preserve">ритеріїв </w:t>
            </w:r>
            <w:r>
              <w:rPr>
                <w:rFonts w:asciiTheme="minorHAnsi" w:hAnsiTheme="minorHAnsi" w:cstheme="minorHAnsi"/>
                <w:lang w:val="uk-UA"/>
              </w:rPr>
              <w:t xml:space="preserve">та Положення про </w:t>
            </w:r>
            <w:r w:rsidRPr="00606CEA">
              <w:rPr>
                <w:rFonts w:asciiTheme="minorHAnsi" w:hAnsiTheme="minorHAnsi" w:cstheme="minorHAnsi"/>
                <w:lang w:val="uk-UA"/>
              </w:rPr>
              <w:t>відпочинков</w:t>
            </w:r>
            <w:r>
              <w:rPr>
                <w:rFonts w:asciiTheme="minorHAnsi" w:hAnsiTheme="minorHAnsi" w:cstheme="minorHAnsi"/>
                <w:lang w:val="uk-UA"/>
              </w:rPr>
              <w:t>і</w:t>
            </w:r>
            <w:r w:rsidRPr="00606CEA">
              <w:rPr>
                <w:rFonts w:asciiTheme="minorHAnsi" w:hAnsiTheme="minorHAnsi" w:cstheme="minorHAnsi"/>
                <w:lang w:val="uk-UA"/>
              </w:rPr>
              <w:t xml:space="preserve"> зон</w:t>
            </w:r>
            <w:r>
              <w:rPr>
                <w:rFonts w:asciiTheme="minorHAnsi" w:hAnsiTheme="minorHAnsi" w:cstheme="minorHAnsi"/>
                <w:lang w:val="uk-UA"/>
              </w:rPr>
              <w:t>и в</w:t>
            </w:r>
            <w:r w:rsidRPr="00606CEA">
              <w:rPr>
                <w:rFonts w:asciiTheme="minorHAnsi" w:hAnsiTheme="minorHAnsi" w:cstheme="minorHAnsi"/>
                <w:lang w:val="uk-UA"/>
              </w:rPr>
              <w:t>Новоселицьк</w:t>
            </w:r>
            <w:r>
              <w:rPr>
                <w:rFonts w:asciiTheme="minorHAnsi" w:hAnsiTheme="minorHAnsi" w:cstheme="minorHAnsi"/>
                <w:lang w:val="uk-UA"/>
              </w:rPr>
              <w:t>ійМТГ</w:t>
            </w:r>
          </w:p>
        </w:tc>
        <w:tc>
          <w:tcPr>
            <w:tcW w:w="2070" w:type="dxa"/>
            <w:vMerge w:val="restart"/>
          </w:tcPr>
          <w:p w:rsidR="003A4CF4" w:rsidRPr="00606CEA" w:rsidRDefault="003A4CF4" w:rsidP="00FC2BB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Старости</w:t>
            </w:r>
            <w:r>
              <w:rPr>
                <w:rFonts w:asciiTheme="minorHAnsi" w:hAnsiTheme="minorHAnsi" w:cstheme="minorHAnsi"/>
                <w:lang w:val="uk-UA"/>
              </w:rPr>
              <w:t>, в</w:t>
            </w:r>
            <w:r w:rsidRPr="003E6AB9">
              <w:rPr>
                <w:rFonts w:asciiTheme="minorHAnsi" w:hAnsiTheme="minorHAnsi" w:cstheme="minorHAnsi"/>
                <w:lang w:val="uk-UA"/>
              </w:rPr>
              <w:t>ідділ житлово-комунального господарства, транспорту, благоустрою та охорони навколишнього середовища та відділ юридично - кадрової роботи</w:t>
            </w:r>
          </w:p>
          <w:p w:rsidR="003A4CF4" w:rsidRPr="00606CEA" w:rsidRDefault="003A4CF4" w:rsidP="00FC2BB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3A4CF4" w:rsidRPr="00606CEA" w:rsidRDefault="003A4CF4" w:rsidP="00FC2BB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0" w:type="dxa"/>
            <w:shd w:val="clear" w:color="auto" w:fill="9CC2E5" w:themeFill="accent1" w:themeFillTint="99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44" w:type="dxa"/>
            <w:shd w:val="clear" w:color="auto" w:fill="auto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517" w:type="dxa"/>
            <w:shd w:val="clear" w:color="auto" w:fill="auto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92" w:type="dxa"/>
            <w:shd w:val="clear" w:color="auto" w:fill="FFFFFF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7" w:type="dxa"/>
            <w:shd w:val="clear" w:color="auto" w:fill="FFFFFF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15" w:type="dxa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01" w:type="dxa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67" w:type="dxa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23" w:type="dxa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0" w:type="dxa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3A4CF4" w:rsidRPr="00F83F74" w:rsidTr="00EA74FA">
        <w:trPr>
          <w:gridAfter w:val="1"/>
          <w:wAfter w:w="23" w:type="dxa"/>
          <w:trHeight w:val="666"/>
          <w:jc w:val="center"/>
        </w:trPr>
        <w:tc>
          <w:tcPr>
            <w:tcW w:w="715" w:type="dxa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1.2.2</w:t>
            </w:r>
          </w:p>
        </w:tc>
        <w:tc>
          <w:tcPr>
            <w:tcW w:w="5400" w:type="dxa"/>
          </w:tcPr>
          <w:p w:rsidR="003A4CF4" w:rsidRPr="00606CEA" w:rsidRDefault="003A4CF4" w:rsidP="00FC2BBE">
            <w:pPr>
              <w:spacing w:after="0"/>
              <w:jc w:val="both"/>
              <w:rPr>
                <w:rFonts w:asciiTheme="minorHAnsi" w:hAnsiTheme="minorHAnsi" w:cstheme="minorHAnsi"/>
                <w:lang w:val="uk-UA"/>
              </w:rPr>
            </w:pPr>
            <w:r w:rsidRPr="00FC2BBE">
              <w:rPr>
                <w:rFonts w:asciiTheme="minorHAnsi" w:hAnsiTheme="minorHAnsi" w:cstheme="minorHAnsi"/>
                <w:lang w:val="uk-UA"/>
              </w:rPr>
              <w:t>Розробка критеріїв відпочинкових зон Новоселицької МТГ</w:t>
            </w:r>
          </w:p>
        </w:tc>
        <w:tc>
          <w:tcPr>
            <w:tcW w:w="2070" w:type="dxa"/>
            <w:vMerge/>
          </w:tcPr>
          <w:p w:rsidR="003A4CF4" w:rsidRPr="00606CEA" w:rsidRDefault="003A4CF4" w:rsidP="00FC2BB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shd w:val="clear" w:color="auto" w:fill="9CC2E5" w:themeFill="accent1" w:themeFillTint="99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44" w:type="dxa"/>
            <w:shd w:val="clear" w:color="auto" w:fill="auto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517" w:type="dxa"/>
            <w:shd w:val="clear" w:color="auto" w:fill="auto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92" w:type="dxa"/>
            <w:shd w:val="clear" w:color="auto" w:fill="FFFFFF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7" w:type="dxa"/>
            <w:shd w:val="clear" w:color="auto" w:fill="FFFFFF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15" w:type="dxa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01" w:type="dxa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67" w:type="dxa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23" w:type="dxa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0" w:type="dxa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3A4CF4" w:rsidRPr="00F83F74" w:rsidTr="00E12DF7">
        <w:trPr>
          <w:gridAfter w:val="1"/>
          <w:wAfter w:w="23" w:type="dxa"/>
          <w:trHeight w:val="628"/>
          <w:jc w:val="center"/>
        </w:trPr>
        <w:tc>
          <w:tcPr>
            <w:tcW w:w="715" w:type="dxa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1.2.3</w:t>
            </w:r>
          </w:p>
        </w:tc>
        <w:tc>
          <w:tcPr>
            <w:tcW w:w="5400" w:type="dxa"/>
          </w:tcPr>
          <w:p w:rsidR="003A4CF4" w:rsidRPr="00606CEA" w:rsidRDefault="003A4CF4" w:rsidP="00FC2BBE">
            <w:pPr>
              <w:spacing w:after="0"/>
              <w:jc w:val="both"/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Розробка Положення про відпочинкові зони</w:t>
            </w:r>
            <w:r w:rsidRPr="006E5FC8">
              <w:rPr>
                <w:rFonts w:asciiTheme="minorHAnsi" w:hAnsiTheme="minorHAnsi" w:cstheme="minorHAnsi"/>
                <w:lang w:val="uk-UA"/>
              </w:rPr>
              <w:t xml:space="preserve"> в Новоселицькій МТГ</w:t>
            </w:r>
          </w:p>
        </w:tc>
        <w:tc>
          <w:tcPr>
            <w:tcW w:w="2070" w:type="dxa"/>
            <w:vMerge/>
          </w:tcPr>
          <w:p w:rsidR="003A4CF4" w:rsidRPr="00606CEA" w:rsidRDefault="003A4CF4" w:rsidP="00FC2BB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shd w:val="clear" w:color="auto" w:fill="9CC2E5" w:themeFill="accent1" w:themeFillTint="99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8" w:type="dxa"/>
            <w:gridSpan w:val="2"/>
            <w:shd w:val="clear" w:color="auto" w:fill="9CC2E5" w:themeFill="accent1" w:themeFillTint="99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44" w:type="dxa"/>
            <w:shd w:val="clear" w:color="auto" w:fill="auto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517" w:type="dxa"/>
            <w:shd w:val="clear" w:color="auto" w:fill="auto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92" w:type="dxa"/>
            <w:shd w:val="clear" w:color="auto" w:fill="FFFFFF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7" w:type="dxa"/>
            <w:shd w:val="clear" w:color="auto" w:fill="FFFFFF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15" w:type="dxa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01" w:type="dxa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67" w:type="dxa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23" w:type="dxa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0" w:type="dxa"/>
          </w:tcPr>
          <w:p w:rsidR="003A4CF4" w:rsidRPr="00606CEA" w:rsidRDefault="003A4CF4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FC2BBE" w:rsidRPr="00F83F74" w:rsidTr="00175392">
        <w:trPr>
          <w:gridAfter w:val="1"/>
          <w:wAfter w:w="23" w:type="dxa"/>
          <w:trHeight w:val="628"/>
          <w:jc w:val="center"/>
        </w:trPr>
        <w:tc>
          <w:tcPr>
            <w:tcW w:w="715" w:type="dxa"/>
          </w:tcPr>
          <w:p w:rsidR="00FC2BBE" w:rsidRPr="00606CEA" w:rsidRDefault="00FC2BBE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1.2.4</w:t>
            </w:r>
          </w:p>
        </w:tc>
        <w:tc>
          <w:tcPr>
            <w:tcW w:w="5400" w:type="dxa"/>
          </w:tcPr>
          <w:p w:rsidR="00FC2BBE" w:rsidRPr="00606CEA" w:rsidRDefault="00FC2BBE" w:rsidP="00FC2BBE">
            <w:pPr>
              <w:spacing w:after="0"/>
              <w:jc w:val="both"/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 xml:space="preserve">Затвердження на сесії </w:t>
            </w:r>
            <w:r>
              <w:rPr>
                <w:rFonts w:asciiTheme="minorHAnsi" w:hAnsiTheme="minorHAnsi" w:cstheme="minorHAnsi"/>
                <w:lang w:val="uk-UA"/>
              </w:rPr>
              <w:t>Новоселицької</w:t>
            </w:r>
            <w:r w:rsidRPr="00606CEA">
              <w:rPr>
                <w:rFonts w:asciiTheme="minorHAnsi" w:hAnsiTheme="minorHAnsi" w:cstheme="minorHAnsi"/>
                <w:lang w:val="uk-UA"/>
              </w:rPr>
              <w:t xml:space="preserve">міської ради </w:t>
            </w:r>
            <w:r w:rsidR="003A4CF4" w:rsidRPr="003A4CF4">
              <w:rPr>
                <w:rFonts w:asciiTheme="minorHAnsi" w:hAnsiTheme="minorHAnsi" w:cstheme="minorHAnsi"/>
                <w:lang w:val="uk-UA"/>
              </w:rPr>
              <w:t>Критеріїв та Положення про відпочинкові зони в Новоселицькій МТГ</w:t>
            </w:r>
          </w:p>
        </w:tc>
        <w:tc>
          <w:tcPr>
            <w:tcW w:w="2070" w:type="dxa"/>
          </w:tcPr>
          <w:p w:rsidR="00FC2BBE" w:rsidRPr="00606CEA" w:rsidRDefault="003A4CF4" w:rsidP="00FC2BB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3A4CF4">
              <w:rPr>
                <w:rFonts w:asciiTheme="minorHAnsi" w:hAnsiTheme="minorHAnsi" w:cstheme="minorHAnsi"/>
                <w:lang w:val="uk-UA"/>
              </w:rPr>
              <w:t>відділ житлово-комунального господарства, транспорту, благоустрою та охорони навколишнього середовища</w:t>
            </w:r>
          </w:p>
        </w:tc>
        <w:tc>
          <w:tcPr>
            <w:tcW w:w="450" w:type="dxa"/>
            <w:shd w:val="clear" w:color="auto" w:fill="FFFFFF"/>
          </w:tcPr>
          <w:p w:rsidR="00FC2BBE" w:rsidRPr="00606CEA" w:rsidRDefault="00FC2BBE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FC2BBE" w:rsidRPr="00606CEA" w:rsidRDefault="00FC2BBE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FC2BBE" w:rsidRPr="00606CEA" w:rsidRDefault="00FC2BBE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8" w:type="dxa"/>
            <w:gridSpan w:val="2"/>
            <w:shd w:val="clear" w:color="auto" w:fill="9CC2E5" w:themeFill="accent1" w:themeFillTint="99"/>
          </w:tcPr>
          <w:p w:rsidR="00FC2BBE" w:rsidRPr="00606CEA" w:rsidRDefault="00FC2BBE" w:rsidP="00FC2BBE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44" w:type="dxa"/>
            <w:shd w:val="clear" w:color="auto" w:fill="auto"/>
          </w:tcPr>
          <w:p w:rsidR="00FC2BBE" w:rsidRPr="00606CEA" w:rsidRDefault="00FC2BBE" w:rsidP="00FC2BBE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517" w:type="dxa"/>
            <w:shd w:val="clear" w:color="auto" w:fill="auto"/>
          </w:tcPr>
          <w:p w:rsidR="00FC2BBE" w:rsidRPr="00606CEA" w:rsidRDefault="00FC2BBE" w:rsidP="00FC2BBE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FC2BBE" w:rsidRPr="00606CEA" w:rsidRDefault="00FC2BBE" w:rsidP="00FC2BBE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92" w:type="dxa"/>
            <w:shd w:val="clear" w:color="auto" w:fill="FFFFFF"/>
          </w:tcPr>
          <w:p w:rsidR="00FC2BBE" w:rsidRPr="00606CEA" w:rsidRDefault="00FC2BBE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7" w:type="dxa"/>
            <w:shd w:val="clear" w:color="auto" w:fill="FFFFFF"/>
          </w:tcPr>
          <w:p w:rsidR="00FC2BBE" w:rsidRPr="00606CEA" w:rsidRDefault="00FC2BBE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FC2BBE" w:rsidRPr="00606CEA" w:rsidRDefault="00FC2BBE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FC2BBE" w:rsidRPr="00606CEA" w:rsidRDefault="00FC2BBE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15" w:type="dxa"/>
          </w:tcPr>
          <w:p w:rsidR="00FC2BBE" w:rsidRPr="00606CEA" w:rsidRDefault="00FC2BBE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01" w:type="dxa"/>
          </w:tcPr>
          <w:p w:rsidR="00FC2BBE" w:rsidRPr="00606CEA" w:rsidRDefault="00FC2BBE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67" w:type="dxa"/>
          </w:tcPr>
          <w:p w:rsidR="00FC2BBE" w:rsidRPr="00606CEA" w:rsidRDefault="00FC2BBE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23" w:type="dxa"/>
          </w:tcPr>
          <w:p w:rsidR="00FC2BBE" w:rsidRPr="00606CEA" w:rsidRDefault="00FC2BBE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0" w:type="dxa"/>
          </w:tcPr>
          <w:p w:rsidR="00FC2BBE" w:rsidRPr="00606CEA" w:rsidRDefault="00FC2BBE" w:rsidP="00FC2BBE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FC2BBE" w:rsidRPr="00606CEA" w:rsidTr="00B21B85">
        <w:trPr>
          <w:trHeight w:val="440"/>
          <w:jc w:val="center"/>
        </w:trPr>
        <w:tc>
          <w:tcPr>
            <w:tcW w:w="6115" w:type="dxa"/>
            <w:gridSpan w:val="2"/>
          </w:tcPr>
          <w:p w:rsidR="00FC2BBE" w:rsidRDefault="00FC2BBE" w:rsidP="00FC2BB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Очікувані результати: </w:t>
            </w:r>
            <w:r w:rsidRPr="00495F93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розроб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ка</w:t>
            </w:r>
            <w:r w:rsidR="003A4CF4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К</w:t>
            </w:r>
            <w:r w:rsidRPr="00495F93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ритерії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в</w:t>
            </w:r>
            <w:r w:rsidRPr="00495F93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 та Положення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про </w:t>
            </w:r>
            <w:r w:rsidRPr="00495F93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відпочинков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і</w:t>
            </w:r>
            <w:r w:rsidRPr="00495F93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зон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ина території Новоселицької МТГ</w:t>
            </w:r>
          </w:p>
          <w:p w:rsidR="00CB2D2B" w:rsidRPr="00606CEA" w:rsidRDefault="00CB2D2B" w:rsidP="00FC2B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2070" w:type="dxa"/>
          </w:tcPr>
          <w:p w:rsidR="00FC2BBE" w:rsidRPr="00606CEA" w:rsidRDefault="00FC2BBE" w:rsidP="00FC2BB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7873" w:type="dxa"/>
            <w:gridSpan w:val="18"/>
          </w:tcPr>
          <w:p w:rsidR="00FC2BBE" w:rsidRPr="00606CEA" w:rsidRDefault="00FC2BBE" w:rsidP="00FC2B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Джерело фінансування:</w:t>
            </w:r>
            <w:r w:rsidRPr="00606CE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не потребує фінансування</w:t>
            </w:r>
          </w:p>
          <w:p w:rsidR="00FC2BBE" w:rsidRPr="00606CEA" w:rsidRDefault="00FC2BBE" w:rsidP="00FC2BB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</w:tc>
      </w:tr>
    </w:tbl>
    <w:p w:rsidR="00C53BE8" w:rsidRPr="00606CEA" w:rsidRDefault="00C53BE8" w:rsidP="000E7F26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F86588" w:rsidRPr="00606CEA" w:rsidRDefault="00F86588" w:rsidP="000E7F26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F86588" w:rsidRPr="00606CEA" w:rsidRDefault="00F86588" w:rsidP="000E7F26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F86588" w:rsidRPr="00606CEA" w:rsidRDefault="00F86588" w:rsidP="000E7F26">
      <w:pPr>
        <w:rPr>
          <w:rFonts w:asciiTheme="minorHAnsi" w:hAnsiTheme="minorHAnsi" w:cstheme="minorHAnsi"/>
          <w:sz w:val="24"/>
          <w:szCs w:val="24"/>
          <w:lang w:val="ru-RU"/>
        </w:rPr>
      </w:pPr>
    </w:p>
    <w:tbl>
      <w:tblPr>
        <w:tblW w:w="16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5400"/>
        <w:gridCol w:w="2070"/>
        <w:gridCol w:w="450"/>
        <w:gridCol w:w="540"/>
        <w:gridCol w:w="540"/>
        <w:gridCol w:w="471"/>
        <w:gridCol w:w="7"/>
        <w:gridCol w:w="444"/>
        <w:gridCol w:w="517"/>
        <w:gridCol w:w="450"/>
        <w:gridCol w:w="492"/>
        <w:gridCol w:w="457"/>
        <w:gridCol w:w="553"/>
        <w:gridCol w:w="553"/>
        <w:gridCol w:w="415"/>
        <w:gridCol w:w="501"/>
        <w:gridCol w:w="467"/>
        <w:gridCol w:w="523"/>
        <w:gridCol w:w="470"/>
        <w:gridCol w:w="23"/>
      </w:tblGrid>
      <w:tr w:rsidR="00FB405F" w:rsidRPr="00F83F74" w:rsidTr="003A7A2B">
        <w:trPr>
          <w:trHeight w:val="267"/>
          <w:jc w:val="center"/>
        </w:trPr>
        <w:tc>
          <w:tcPr>
            <w:tcW w:w="8635" w:type="dxa"/>
            <w:gridSpan w:val="4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606CEA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Ціль 1. Завдання 1.</w:t>
            </w:r>
            <w:r w:rsidRPr="00606CE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4</w:t>
            </w:r>
          </w:p>
          <w:p w:rsidR="00FB405F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  <w:p w:rsidR="00CB2D2B" w:rsidRPr="00606CEA" w:rsidRDefault="00CB2D2B" w:rsidP="00B21B8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7423" w:type="dxa"/>
            <w:gridSpan w:val="17"/>
            <w:shd w:val="clear" w:color="auto" w:fill="92D050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Проєкт – </w:t>
            </w:r>
            <w:r w:rsidR="001B20DA" w:rsidRPr="001B20DA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>Оновлення посадових інструкцій працівників з благоустрою</w:t>
            </w:r>
          </w:p>
        </w:tc>
      </w:tr>
      <w:tr w:rsidR="00FB405F" w:rsidRPr="00F83F74" w:rsidTr="00B21B85">
        <w:trPr>
          <w:trHeight w:val="728"/>
          <w:jc w:val="center"/>
        </w:trPr>
        <w:tc>
          <w:tcPr>
            <w:tcW w:w="16058" w:type="dxa"/>
            <w:gridSpan w:val="21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606CE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Опис проблеми/проекту</w:t>
            </w:r>
          </w:p>
          <w:p w:rsidR="00FB405F" w:rsidRDefault="001B20DA" w:rsidP="001B20D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 Новоселицькій МТГ є посадові інструкції працівників з благоустрою, які потребують оновлення</w:t>
            </w:r>
          </w:p>
          <w:p w:rsidR="00CB2D2B" w:rsidRPr="00606CEA" w:rsidRDefault="00CB2D2B" w:rsidP="001B20D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6"/>
                <w:szCs w:val="26"/>
                <w:lang w:val="uk-UA"/>
              </w:rPr>
            </w:pPr>
          </w:p>
        </w:tc>
      </w:tr>
      <w:tr w:rsidR="00FB405F" w:rsidRPr="00606CEA" w:rsidTr="00B21B85">
        <w:trPr>
          <w:trHeight w:val="296"/>
          <w:jc w:val="center"/>
        </w:trPr>
        <w:tc>
          <w:tcPr>
            <w:tcW w:w="715" w:type="dxa"/>
            <w:vMerge w:val="restart"/>
          </w:tcPr>
          <w:p w:rsidR="00FB405F" w:rsidRPr="00606CEA" w:rsidRDefault="00FB405F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N/N</w:t>
            </w:r>
          </w:p>
        </w:tc>
        <w:tc>
          <w:tcPr>
            <w:tcW w:w="5400" w:type="dxa"/>
            <w:vMerge w:val="restart"/>
          </w:tcPr>
          <w:p w:rsidR="00FB405F" w:rsidRPr="00606CEA" w:rsidRDefault="00FB405F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Завдання</w:t>
            </w:r>
          </w:p>
        </w:tc>
        <w:tc>
          <w:tcPr>
            <w:tcW w:w="2070" w:type="dxa"/>
            <w:vMerge w:val="restart"/>
          </w:tcPr>
          <w:p w:rsidR="00FB405F" w:rsidRDefault="00FB405F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Відповідальний виконавець</w:t>
            </w:r>
          </w:p>
          <w:p w:rsidR="00CB2D2B" w:rsidRPr="00606CEA" w:rsidRDefault="00CB2D2B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</w:p>
        </w:tc>
        <w:tc>
          <w:tcPr>
            <w:tcW w:w="2001" w:type="dxa"/>
            <w:gridSpan w:val="4"/>
          </w:tcPr>
          <w:p w:rsidR="00FB405F" w:rsidRPr="00606CEA" w:rsidRDefault="00FB405F" w:rsidP="0004271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202</w:t>
            </w:r>
            <w:r w:rsidR="005F606A" w:rsidRPr="00606CEA">
              <w:rPr>
                <w:rFonts w:asciiTheme="minorHAnsi" w:hAnsiTheme="minorHAnsi" w:cstheme="minorHAnsi"/>
                <w:b/>
                <w:lang w:val="uk-UA"/>
              </w:rPr>
              <w:t>1</w:t>
            </w:r>
          </w:p>
        </w:tc>
        <w:tc>
          <w:tcPr>
            <w:tcW w:w="5872" w:type="dxa"/>
            <w:gridSpan w:val="14"/>
          </w:tcPr>
          <w:p w:rsidR="00FB405F" w:rsidRPr="00606CEA" w:rsidRDefault="00FB405F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202</w:t>
            </w:r>
            <w:r w:rsidR="005F606A" w:rsidRPr="00606CEA">
              <w:rPr>
                <w:rFonts w:asciiTheme="minorHAnsi" w:hAnsiTheme="minorHAnsi" w:cstheme="minorHAnsi"/>
                <w:b/>
                <w:lang w:val="uk-UA"/>
              </w:rPr>
              <w:t>2</w:t>
            </w:r>
          </w:p>
        </w:tc>
      </w:tr>
      <w:tr w:rsidR="00FB405F" w:rsidRPr="00606CEA" w:rsidTr="00B21B85">
        <w:trPr>
          <w:gridAfter w:val="1"/>
          <w:wAfter w:w="23" w:type="dxa"/>
          <w:trHeight w:val="295"/>
          <w:jc w:val="center"/>
        </w:trPr>
        <w:tc>
          <w:tcPr>
            <w:tcW w:w="715" w:type="dxa"/>
            <w:vMerge/>
          </w:tcPr>
          <w:p w:rsidR="00FB405F" w:rsidRPr="00606CEA" w:rsidRDefault="00FB405F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</w:p>
        </w:tc>
        <w:tc>
          <w:tcPr>
            <w:tcW w:w="5400" w:type="dxa"/>
            <w:vMerge/>
          </w:tcPr>
          <w:p w:rsidR="00FB405F" w:rsidRPr="00606CEA" w:rsidRDefault="00FB405F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</w:p>
        </w:tc>
        <w:tc>
          <w:tcPr>
            <w:tcW w:w="2070" w:type="dxa"/>
            <w:vMerge/>
          </w:tcPr>
          <w:p w:rsidR="00FB405F" w:rsidRPr="00606CEA" w:rsidRDefault="00FB405F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405F" w:rsidRPr="00606CEA" w:rsidRDefault="00FB405F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B405F" w:rsidRPr="00606CEA" w:rsidRDefault="00FB405F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B405F" w:rsidRPr="00606CEA" w:rsidRDefault="00FB405F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11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</w:tcPr>
          <w:p w:rsidR="00FB405F" w:rsidRPr="00606CEA" w:rsidRDefault="00FB405F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12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FB405F" w:rsidRPr="00606CEA" w:rsidRDefault="00FB405F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FB405F" w:rsidRPr="00606CEA" w:rsidRDefault="00FB405F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B405F" w:rsidRPr="00606CEA" w:rsidRDefault="00FB405F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3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FB405F" w:rsidRPr="00606CEA" w:rsidRDefault="00FB405F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4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FB405F" w:rsidRPr="00606CEA" w:rsidRDefault="00FB405F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5</w:t>
            </w:r>
          </w:p>
        </w:tc>
        <w:tc>
          <w:tcPr>
            <w:tcW w:w="553" w:type="dxa"/>
          </w:tcPr>
          <w:p w:rsidR="00FB405F" w:rsidRPr="00606CEA" w:rsidRDefault="00FB405F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6</w:t>
            </w:r>
          </w:p>
        </w:tc>
        <w:tc>
          <w:tcPr>
            <w:tcW w:w="553" w:type="dxa"/>
          </w:tcPr>
          <w:p w:rsidR="00FB405F" w:rsidRPr="00606CEA" w:rsidRDefault="00FB405F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7</w:t>
            </w:r>
          </w:p>
        </w:tc>
        <w:tc>
          <w:tcPr>
            <w:tcW w:w="415" w:type="dxa"/>
          </w:tcPr>
          <w:p w:rsidR="00FB405F" w:rsidRPr="00606CEA" w:rsidRDefault="00FB405F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8</w:t>
            </w:r>
          </w:p>
        </w:tc>
        <w:tc>
          <w:tcPr>
            <w:tcW w:w="501" w:type="dxa"/>
          </w:tcPr>
          <w:p w:rsidR="00FB405F" w:rsidRPr="00606CEA" w:rsidRDefault="00FB405F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9</w:t>
            </w:r>
          </w:p>
        </w:tc>
        <w:tc>
          <w:tcPr>
            <w:tcW w:w="467" w:type="dxa"/>
          </w:tcPr>
          <w:p w:rsidR="00FB405F" w:rsidRPr="00606CEA" w:rsidRDefault="00FB405F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10</w:t>
            </w:r>
          </w:p>
        </w:tc>
        <w:tc>
          <w:tcPr>
            <w:tcW w:w="523" w:type="dxa"/>
          </w:tcPr>
          <w:p w:rsidR="00FB405F" w:rsidRPr="00606CEA" w:rsidRDefault="00FB405F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11</w:t>
            </w:r>
          </w:p>
        </w:tc>
        <w:tc>
          <w:tcPr>
            <w:tcW w:w="470" w:type="dxa"/>
          </w:tcPr>
          <w:p w:rsidR="00FB405F" w:rsidRPr="00606CEA" w:rsidRDefault="00FB405F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12</w:t>
            </w:r>
          </w:p>
        </w:tc>
      </w:tr>
      <w:tr w:rsidR="00FB405F" w:rsidRPr="00606CEA" w:rsidTr="005F606A">
        <w:trPr>
          <w:gridAfter w:val="1"/>
          <w:wAfter w:w="23" w:type="dxa"/>
          <w:trHeight w:val="628"/>
          <w:jc w:val="center"/>
        </w:trPr>
        <w:tc>
          <w:tcPr>
            <w:tcW w:w="715" w:type="dxa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1.4.1</w:t>
            </w:r>
          </w:p>
        </w:tc>
        <w:tc>
          <w:tcPr>
            <w:tcW w:w="5400" w:type="dxa"/>
          </w:tcPr>
          <w:p w:rsidR="00FB405F" w:rsidRDefault="00803E94" w:rsidP="00E8121F">
            <w:pPr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Застосувати національний класифікатор професій, організаційні</w:t>
            </w:r>
            <w:r w:rsidR="005F606A" w:rsidRPr="00606CEA">
              <w:rPr>
                <w:rFonts w:asciiTheme="minorHAnsi" w:hAnsiTheme="minorHAnsi" w:cstheme="minorHAnsi"/>
                <w:lang w:val="uk-UA"/>
              </w:rPr>
              <w:t xml:space="preserve"> документи підприємства</w:t>
            </w:r>
          </w:p>
          <w:p w:rsidR="00CB2D2B" w:rsidRPr="00606CEA" w:rsidRDefault="00CB2D2B" w:rsidP="00E8121F">
            <w:pPr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2070" w:type="dxa"/>
          </w:tcPr>
          <w:p w:rsidR="00FB405F" w:rsidRPr="00606CEA" w:rsidRDefault="003A7A2B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КП</w:t>
            </w:r>
            <w:r w:rsidR="00931F0B" w:rsidRPr="00606CEA">
              <w:rPr>
                <w:rFonts w:asciiTheme="minorHAnsi" w:hAnsiTheme="minorHAnsi" w:cstheme="minorHAnsi"/>
                <w:lang w:val="uk-UA"/>
              </w:rPr>
              <w:t xml:space="preserve"> «</w:t>
            </w:r>
            <w:r w:rsidR="006B745F" w:rsidRPr="00606CEA">
              <w:rPr>
                <w:rFonts w:asciiTheme="minorHAnsi" w:hAnsiTheme="minorHAnsi" w:cstheme="minorHAnsi"/>
                <w:lang w:val="uk-UA"/>
              </w:rPr>
              <w:t>Н</w:t>
            </w:r>
            <w:r w:rsidR="00931F0B" w:rsidRPr="00606CEA">
              <w:rPr>
                <w:rFonts w:asciiTheme="minorHAnsi" w:hAnsiTheme="minorHAnsi" w:cstheme="minorHAnsi"/>
                <w:lang w:val="uk-UA"/>
              </w:rPr>
              <w:t>овоселицька</w:t>
            </w:r>
            <w:r w:rsidR="006B745F" w:rsidRPr="00606CEA">
              <w:rPr>
                <w:rFonts w:asciiTheme="minorHAnsi" w:hAnsiTheme="minorHAnsi" w:cstheme="minorHAnsi"/>
                <w:lang w:val="uk-UA"/>
              </w:rPr>
              <w:t xml:space="preserve">міська </w:t>
            </w:r>
            <w:r w:rsidR="00931F0B" w:rsidRPr="00606CEA">
              <w:rPr>
                <w:rFonts w:asciiTheme="minorHAnsi" w:hAnsiTheme="minorHAnsi" w:cstheme="minorHAnsi"/>
                <w:lang w:val="uk-UA"/>
              </w:rPr>
              <w:t>тепломережа»</w:t>
            </w:r>
          </w:p>
        </w:tc>
        <w:tc>
          <w:tcPr>
            <w:tcW w:w="450" w:type="dxa"/>
            <w:shd w:val="clear" w:color="auto" w:fill="9CC2E5" w:themeFill="accent1" w:themeFillTint="99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517" w:type="dxa"/>
            <w:shd w:val="clear" w:color="auto" w:fill="auto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92" w:type="dxa"/>
            <w:shd w:val="clear" w:color="auto" w:fill="FFFFFF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7" w:type="dxa"/>
            <w:shd w:val="clear" w:color="auto" w:fill="FFFFFF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15" w:type="dxa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01" w:type="dxa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67" w:type="dxa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23" w:type="dxa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0" w:type="dxa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FB405F" w:rsidRPr="00F83F74" w:rsidTr="005F606A">
        <w:trPr>
          <w:gridAfter w:val="1"/>
          <w:wAfter w:w="23" w:type="dxa"/>
          <w:trHeight w:val="628"/>
          <w:jc w:val="center"/>
        </w:trPr>
        <w:tc>
          <w:tcPr>
            <w:tcW w:w="715" w:type="dxa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1.4.2</w:t>
            </w:r>
          </w:p>
        </w:tc>
        <w:tc>
          <w:tcPr>
            <w:tcW w:w="5400" w:type="dxa"/>
          </w:tcPr>
          <w:p w:rsidR="00FB405F" w:rsidRDefault="00F86588" w:rsidP="00F86588">
            <w:pPr>
              <w:spacing w:after="0"/>
              <w:jc w:val="both"/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Затвердити п</w:t>
            </w:r>
            <w:r w:rsidR="00803E94" w:rsidRPr="00606CEA">
              <w:rPr>
                <w:rFonts w:asciiTheme="minorHAnsi" w:hAnsiTheme="minorHAnsi" w:cstheme="minorHAnsi"/>
                <w:lang w:val="uk-UA"/>
              </w:rPr>
              <w:t>осадов</w:t>
            </w:r>
            <w:r w:rsidRPr="00606CEA">
              <w:rPr>
                <w:rFonts w:asciiTheme="minorHAnsi" w:hAnsiTheme="minorHAnsi" w:cstheme="minorHAnsi"/>
                <w:lang w:val="uk-UA"/>
              </w:rPr>
              <w:t>у інструкцію</w:t>
            </w:r>
            <w:r w:rsidR="00803E94" w:rsidRPr="00606CEA">
              <w:rPr>
                <w:rFonts w:asciiTheme="minorHAnsi" w:hAnsiTheme="minorHAnsi" w:cstheme="minorHAnsi"/>
                <w:lang w:val="uk-UA"/>
              </w:rPr>
              <w:t xml:space="preserve"> наказом(розпорядженням) керівника</w:t>
            </w:r>
          </w:p>
          <w:p w:rsidR="00CB2D2B" w:rsidRPr="00606CEA" w:rsidRDefault="00CB2D2B" w:rsidP="00F86588">
            <w:pPr>
              <w:spacing w:after="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2070" w:type="dxa"/>
          </w:tcPr>
          <w:p w:rsidR="00FB405F" w:rsidRPr="00606CEA" w:rsidRDefault="00FB405F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FB405F" w:rsidRPr="00606CEA" w:rsidRDefault="00FB405F" w:rsidP="003A7A2B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shd w:val="clear" w:color="auto" w:fill="9CC2E5" w:themeFill="accent1" w:themeFillTint="99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44" w:type="dxa"/>
            <w:shd w:val="clear" w:color="auto" w:fill="auto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92" w:type="dxa"/>
            <w:shd w:val="clear" w:color="auto" w:fill="FFFFFF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7" w:type="dxa"/>
            <w:shd w:val="clear" w:color="auto" w:fill="FFFFFF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15" w:type="dxa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01" w:type="dxa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67" w:type="dxa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23" w:type="dxa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0" w:type="dxa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FB405F" w:rsidRPr="00606CEA" w:rsidTr="005F606A">
        <w:trPr>
          <w:gridAfter w:val="1"/>
          <w:wAfter w:w="23" w:type="dxa"/>
          <w:trHeight w:val="628"/>
          <w:jc w:val="center"/>
        </w:trPr>
        <w:tc>
          <w:tcPr>
            <w:tcW w:w="715" w:type="dxa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1.4.3</w:t>
            </w:r>
          </w:p>
        </w:tc>
        <w:tc>
          <w:tcPr>
            <w:tcW w:w="5400" w:type="dxa"/>
          </w:tcPr>
          <w:p w:rsidR="00FB405F" w:rsidRDefault="00F86588" w:rsidP="00F86588">
            <w:pPr>
              <w:spacing w:after="0"/>
              <w:jc w:val="both"/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Ознайомити працівників</w:t>
            </w:r>
          </w:p>
          <w:p w:rsidR="00CB2D2B" w:rsidRDefault="00CB2D2B" w:rsidP="00F86588">
            <w:pPr>
              <w:spacing w:after="0"/>
              <w:jc w:val="both"/>
              <w:rPr>
                <w:rFonts w:asciiTheme="minorHAnsi" w:hAnsiTheme="minorHAnsi" w:cstheme="minorHAnsi"/>
                <w:lang w:val="uk-UA"/>
              </w:rPr>
            </w:pPr>
          </w:p>
          <w:p w:rsidR="00CB2D2B" w:rsidRPr="00606CEA" w:rsidRDefault="00CB2D2B" w:rsidP="00F86588">
            <w:pPr>
              <w:spacing w:after="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2070" w:type="dxa"/>
          </w:tcPr>
          <w:p w:rsidR="00FB405F" w:rsidRPr="00606CEA" w:rsidRDefault="00FB405F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44" w:type="dxa"/>
            <w:shd w:val="clear" w:color="auto" w:fill="auto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92" w:type="dxa"/>
            <w:shd w:val="clear" w:color="auto" w:fill="FFFFFF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7" w:type="dxa"/>
            <w:shd w:val="clear" w:color="auto" w:fill="FFFFFF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15" w:type="dxa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01" w:type="dxa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67" w:type="dxa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23" w:type="dxa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0" w:type="dxa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FB405F" w:rsidRPr="00F83F74" w:rsidTr="00B21B85">
        <w:trPr>
          <w:trHeight w:val="440"/>
          <w:jc w:val="center"/>
        </w:trPr>
        <w:tc>
          <w:tcPr>
            <w:tcW w:w="6115" w:type="dxa"/>
            <w:gridSpan w:val="2"/>
          </w:tcPr>
          <w:p w:rsidR="00FB405F" w:rsidRDefault="00FB405F" w:rsidP="001B20DA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Очікувані результати</w:t>
            </w:r>
            <w:r w:rsidR="00803E94" w:rsidRPr="00606CEA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: </w:t>
            </w:r>
            <w:r w:rsidR="001B20DA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оновлені посадові інструкції</w:t>
            </w:r>
          </w:p>
          <w:p w:rsidR="00CB2D2B" w:rsidRDefault="00CB2D2B" w:rsidP="001B20DA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</w:p>
          <w:p w:rsidR="00CB2D2B" w:rsidRPr="00606CEA" w:rsidRDefault="00CB2D2B" w:rsidP="001B20D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2070" w:type="dxa"/>
          </w:tcPr>
          <w:p w:rsidR="00FB405F" w:rsidRPr="00606CEA" w:rsidRDefault="00FB405F" w:rsidP="00B21B8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7873" w:type="dxa"/>
            <w:gridSpan w:val="18"/>
          </w:tcPr>
          <w:p w:rsidR="00FB405F" w:rsidRPr="00606CEA" w:rsidRDefault="00FB405F" w:rsidP="0017539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Джерело фінансування</w:t>
            </w:r>
            <w:r w:rsidR="00803E94" w:rsidRPr="00606CEA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: </w:t>
            </w:r>
            <w:r w:rsidR="00AF0028" w:rsidRPr="00AF0028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не потребує фінансування</w:t>
            </w:r>
          </w:p>
        </w:tc>
      </w:tr>
    </w:tbl>
    <w:p w:rsidR="00FB405F" w:rsidRDefault="00FB405F" w:rsidP="000E7F26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1B20DA" w:rsidRDefault="001B20DA" w:rsidP="000E7F26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1B20DA" w:rsidRDefault="001B20DA" w:rsidP="000E7F26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1B20DA" w:rsidRDefault="001B20DA" w:rsidP="000E7F26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1B20DA" w:rsidRPr="00606CEA" w:rsidRDefault="001B20DA" w:rsidP="000E7F26">
      <w:pPr>
        <w:rPr>
          <w:rFonts w:asciiTheme="minorHAnsi" w:hAnsiTheme="minorHAnsi" w:cstheme="minorHAnsi"/>
          <w:sz w:val="24"/>
          <w:szCs w:val="24"/>
          <w:lang w:val="ru-RU"/>
        </w:rPr>
      </w:pPr>
    </w:p>
    <w:tbl>
      <w:tblPr>
        <w:tblW w:w="16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5400"/>
        <w:gridCol w:w="2070"/>
        <w:gridCol w:w="450"/>
        <w:gridCol w:w="540"/>
        <w:gridCol w:w="540"/>
        <w:gridCol w:w="471"/>
        <w:gridCol w:w="7"/>
        <w:gridCol w:w="444"/>
        <w:gridCol w:w="517"/>
        <w:gridCol w:w="450"/>
        <w:gridCol w:w="492"/>
        <w:gridCol w:w="457"/>
        <w:gridCol w:w="553"/>
        <w:gridCol w:w="553"/>
        <w:gridCol w:w="415"/>
        <w:gridCol w:w="501"/>
        <w:gridCol w:w="467"/>
        <w:gridCol w:w="523"/>
        <w:gridCol w:w="470"/>
        <w:gridCol w:w="23"/>
      </w:tblGrid>
      <w:tr w:rsidR="00501689" w:rsidRPr="00F83F74" w:rsidTr="003A7A2B">
        <w:trPr>
          <w:trHeight w:val="267"/>
          <w:jc w:val="center"/>
        </w:trPr>
        <w:tc>
          <w:tcPr>
            <w:tcW w:w="8635" w:type="dxa"/>
            <w:gridSpan w:val="4"/>
          </w:tcPr>
          <w:p w:rsidR="00501689" w:rsidRDefault="00501689" w:rsidP="00B21B8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Ціль 2. Завдання 2.1</w:t>
            </w:r>
          </w:p>
          <w:p w:rsidR="00CB2D2B" w:rsidRPr="00606CEA" w:rsidRDefault="00CB2D2B" w:rsidP="00B21B8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501689" w:rsidRPr="00606CEA" w:rsidRDefault="00501689" w:rsidP="00B21B8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7423" w:type="dxa"/>
            <w:gridSpan w:val="17"/>
            <w:shd w:val="clear" w:color="auto" w:fill="92D050"/>
          </w:tcPr>
          <w:p w:rsidR="00501689" w:rsidRPr="001B20DA" w:rsidRDefault="00501689" w:rsidP="00B21B8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1B20DA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Проєкт – </w:t>
            </w:r>
            <w:r w:rsidR="001B20DA" w:rsidRPr="001B20DA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>Оновлення програми з благоустрою Новоселицької територіальної громади на 2021-2022 від 22.12.20 №2/4</w:t>
            </w:r>
          </w:p>
        </w:tc>
      </w:tr>
      <w:tr w:rsidR="00501689" w:rsidRPr="00F83F74" w:rsidTr="00B21B85">
        <w:trPr>
          <w:trHeight w:val="728"/>
          <w:jc w:val="center"/>
        </w:trPr>
        <w:tc>
          <w:tcPr>
            <w:tcW w:w="16058" w:type="dxa"/>
            <w:gridSpan w:val="21"/>
          </w:tcPr>
          <w:p w:rsidR="00501689" w:rsidRPr="001B20DA" w:rsidRDefault="00501689" w:rsidP="00B21B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1B20D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Опис проблеми/проекту</w:t>
            </w:r>
          </w:p>
          <w:p w:rsidR="00CB2D2B" w:rsidRPr="001B20DA" w:rsidRDefault="001B20DA" w:rsidP="00B21B85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uk-UA"/>
              </w:rPr>
            </w:pPr>
            <w:r w:rsidRPr="001B20DA">
              <w:rPr>
                <w:rFonts w:asciiTheme="minorHAnsi" w:eastAsia="Times New Roman" w:hAnsiTheme="minorHAnsi" w:cstheme="minorHAnsi"/>
                <w:sz w:val="24"/>
                <w:szCs w:val="24"/>
                <w:lang w:val="uk-UA"/>
              </w:rPr>
              <w:t>У Новоселицькій МТГ є Програма з благоустрою Новоселицької територіальної громади на 2021-2022 від 22.12.20 №2/4, яка потребує оновлення</w:t>
            </w:r>
          </w:p>
        </w:tc>
      </w:tr>
      <w:tr w:rsidR="00501689" w:rsidRPr="00606CEA" w:rsidTr="00B21B85">
        <w:trPr>
          <w:trHeight w:val="296"/>
          <w:jc w:val="center"/>
        </w:trPr>
        <w:tc>
          <w:tcPr>
            <w:tcW w:w="715" w:type="dxa"/>
            <w:vMerge w:val="restart"/>
          </w:tcPr>
          <w:p w:rsidR="00501689" w:rsidRPr="00606CEA" w:rsidRDefault="00501689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N/N</w:t>
            </w:r>
          </w:p>
        </w:tc>
        <w:tc>
          <w:tcPr>
            <w:tcW w:w="5400" w:type="dxa"/>
            <w:vMerge w:val="restart"/>
          </w:tcPr>
          <w:p w:rsidR="00501689" w:rsidRPr="00606CEA" w:rsidRDefault="00501689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Завдання</w:t>
            </w:r>
          </w:p>
        </w:tc>
        <w:tc>
          <w:tcPr>
            <w:tcW w:w="2070" w:type="dxa"/>
            <w:vMerge w:val="restart"/>
          </w:tcPr>
          <w:p w:rsidR="00501689" w:rsidRPr="00606CEA" w:rsidRDefault="00501689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Відповідальний виконавець</w:t>
            </w:r>
          </w:p>
        </w:tc>
        <w:tc>
          <w:tcPr>
            <w:tcW w:w="2001" w:type="dxa"/>
            <w:gridSpan w:val="4"/>
          </w:tcPr>
          <w:p w:rsidR="00501689" w:rsidRPr="00606CEA" w:rsidRDefault="00501689" w:rsidP="003167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202</w:t>
            </w:r>
            <w:r w:rsidR="00316773" w:rsidRPr="00606CEA">
              <w:rPr>
                <w:rFonts w:asciiTheme="minorHAnsi" w:hAnsiTheme="minorHAnsi" w:cstheme="minorHAnsi"/>
                <w:b/>
                <w:lang w:val="uk-UA"/>
              </w:rPr>
              <w:t>1</w:t>
            </w:r>
          </w:p>
        </w:tc>
        <w:tc>
          <w:tcPr>
            <w:tcW w:w="5872" w:type="dxa"/>
            <w:gridSpan w:val="14"/>
          </w:tcPr>
          <w:p w:rsidR="00501689" w:rsidRPr="00606CEA" w:rsidRDefault="00501689" w:rsidP="003167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202</w:t>
            </w:r>
            <w:r w:rsidR="00316773" w:rsidRPr="00606CEA">
              <w:rPr>
                <w:rFonts w:asciiTheme="minorHAnsi" w:hAnsiTheme="minorHAnsi" w:cstheme="minorHAnsi"/>
                <w:b/>
                <w:lang w:val="uk-UA"/>
              </w:rPr>
              <w:t>2</w:t>
            </w:r>
          </w:p>
        </w:tc>
      </w:tr>
      <w:tr w:rsidR="00501689" w:rsidRPr="00606CEA" w:rsidTr="00B21B85">
        <w:trPr>
          <w:gridAfter w:val="1"/>
          <w:wAfter w:w="23" w:type="dxa"/>
          <w:trHeight w:val="295"/>
          <w:jc w:val="center"/>
        </w:trPr>
        <w:tc>
          <w:tcPr>
            <w:tcW w:w="715" w:type="dxa"/>
            <w:vMerge/>
          </w:tcPr>
          <w:p w:rsidR="00501689" w:rsidRPr="00606CEA" w:rsidRDefault="00501689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</w:p>
        </w:tc>
        <w:tc>
          <w:tcPr>
            <w:tcW w:w="5400" w:type="dxa"/>
            <w:vMerge/>
          </w:tcPr>
          <w:p w:rsidR="00501689" w:rsidRPr="00606CEA" w:rsidRDefault="00501689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</w:p>
        </w:tc>
        <w:tc>
          <w:tcPr>
            <w:tcW w:w="2070" w:type="dxa"/>
            <w:vMerge/>
          </w:tcPr>
          <w:p w:rsidR="00501689" w:rsidRPr="00606CEA" w:rsidRDefault="00501689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01689" w:rsidRPr="00606CEA" w:rsidRDefault="00501689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01689" w:rsidRPr="00606CEA" w:rsidRDefault="00501689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01689" w:rsidRPr="00606CEA" w:rsidRDefault="00501689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11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</w:tcPr>
          <w:p w:rsidR="00501689" w:rsidRPr="00606CEA" w:rsidRDefault="00501689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12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501689" w:rsidRPr="00606CEA" w:rsidRDefault="00501689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501689" w:rsidRPr="00606CEA" w:rsidRDefault="00501689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01689" w:rsidRPr="00606CEA" w:rsidRDefault="00501689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3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501689" w:rsidRPr="00606CEA" w:rsidRDefault="00501689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4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501689" w:rsidRPr="00606CEA" w:rsidRDefault="00501689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5</w:t>
            </w:r>
          </w:p>
        </w:tc>
        <w:tc>
          <w:tcPr>
            <w:tcW w:w="553" w:type="dxa"/>
          </w:tcPr>
          <w:p w:rsidR="00501689" w:rsidRPr="00606CEA" w:rsidRDefault="00501689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6</w:t>
            </w:r>
          </w:p>
        </w:tc>
        <w:tc>
          <w:tcPr>
            <w:tcW w:w="553" w:type="dxa"/>
          </w:tcPr>
          <w:p w:rsidR="00501689" w:rsidRPr="00606CEA" w:rsidRDefault="00501689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7</w:t>
            </w:r>
          </w:p>
        </w:tc>
        <w:tc>
          <w:tcPr>
            <w:tcW w:w="415" w:type="dxa"/>
          </w:tcPr>
          <w:p w:rsidR="00501689" w:rsidRPr="00606CEA" w:rsidRDefault="00501689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8</w:t>
            </w:r>
          </w:p>
        </w:tc>
        <w:tc>
          <w:tcPr>
            <w:tcW w:w="501" w:type="dxa"/>
          </w:tcPr>
          <w:p w:rsidR="00501689" w:rsidRPr="00606CEA" w:rsidRDefault="00501689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9</w:t>
            </w:r>
          </w:p>
        </w:tc>
        <w:tc>
          <w:tcPr>
            <w:tcW w:w="467" w:type="dxa"/>
          </w:tcPr>
          <w:p w:rsidR="00501689" w:rsidRPr="00606CEA" w:rsidRDefault="00501689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10</w:t>
            </w:r>
          </w:p>
        </w:tc>
        <w:tc>
          <w:tcPr>
            <w:tcW w:w="523" w:type="dxa"/>
          </w:tcPr>
          <w:p w:rsidR="00501689" w:rsidRPr="00606CEA" w:rsidRDefault="00501689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11</w:t>
            </w:r>
          </w:p>
        </w:tc>
        <w:tc>
          <w:tcPr>
            <w:tcW w:w="470" w:type="dxa"/>
          </w:tcPr>
          <w:p w:rsidR="00501689" w:rsidRPr="00606CEA" w:rsidRDefault="00501689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12</w:t>
            </w:r>
          </w:p>
        </w:tc>
      </w:tr>
      <w:tr w:rsidR="00AC33E8" w:rsidRPr="00F83F74" w:rsidTr="001B20DA">
        <w:trPr>
          <w:gridAfter w:val="1"/>
          <w:wAfter w:w="23" w:type="dxa"/>
          <w:trHeight w:val="628"/>
          <w:jc w:val="center"/>
        </w:trPr>
        <w:tc>
          <w:tcPr>
            <w:tcW w:w="715" w:type="dxa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  <w:p w:rsidR="00AC33E8" w:rsidRPr="00606CEA" w:rsidRDefault="00AC33E8" w:rsidP="0050168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2.1.1</w:t>
            </w:r>
          </w:p>
        </w:tc>
        <w:tc>
          <w:tcPr>
            <w:tcW w:w="5400" w:type="dxa"/>
          </w:tcPr>
          <w:p w:rsidR="00AC33E8" w:rsidRPr="00606CEA" w:rsidRDefault="00AC33E8" w:rsidP="006B745F">
            <w:pPr>
              <w:jc w:val="both"/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Внести зміни в  «Програму з благоустрою Новоселицької територіальної громади на 2021-2022рр.»  при удосконалені послуги по благоустрою в Новоселицькій МТГ за підтримки Агенства міжнародного розвитку США за участю «GlobalCommunities» за програмою ДОБРЕ «Децентралізація приносить кращі результати та ефективність»</w:t>
            </w:r>
          </w:p>
        </w:tc>
        <w:tc>
          <w:tcPr>
            <w:tcW w:w="2070" w:type="dxa"/>
            <w:vMerge w:val="restart"/>
          </w:tcPr>
          <w:p w:rsidR="00AC33E8" w:rsidRPr="00F33104" w:rsidRDefault="00AC33E8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33104">
              <w:rPr>
                <w:rFonts w:asciiTheme="minorHAnsi" w:hAnsiTheme="minorHAnsi" w:cstheme="minorHAnsi"/>
                <w:lang w:val="uk-UA"/>
              </w:rPr>
              <w:t>відділ житлово-комунального господарства, транспорту, благоустрою та охорони навколишнього середовища та відділ юридично - кадрової роботи,  фінансовий відділ</w:t>
            </w:r>
          </w:p>
          <w:p w:rsidR="00AC33E8" w:rsidRPr="00606CEA" w:rsidRDefault="00AC33E8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AC33E8" w:rsidRPr="00F33104" w:rsidRDefault="00AC33E8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0" w:type="dxa"/>
            <w:shd w:val="clear" w:color="auto" w:fill="9CC2E5" w:themeFill="accent1" w:themeFillTint="99"/>
          </w:tcPr>
          <w:p w:rsidR="00AC33E8" w:rsidRPr="00F33104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44" w:type="dxa"/>
            <w:shd w:val="clear" w:color="auto" w:fill="auto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517" w:type="dxa"/>
            <w:shd w:val="clear" w:color="auto" w:fill="auto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92" w:type="dxa"/>
            <w:shd w:val="clear" w:color="auto" w:fill="FFFFFF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7" w:type="dxa"/>
            <w:shd w:val="clear" w:color="auto" w:fill="FFFFFF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15" w:type="dxa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01" w:type="dxa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67" w:type="dxa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23" w:type="dxa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0" w:type="dxa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AC33E8" w:rsidRPr="00F83F74" w:rsidTr="001B20DA">
        <w:trPr>
          <w:gridAfter w:val="1"/>
          <w:wAfter w:w="23" w:type="dxa"/>
          <w:trHeight w:val="628"/>
          <w:jc w:val="center"/>
        </w:trPr>
        <w:tc>
          <w:tcPr>
            <w:tcW w:w="715" w:type="dxa"/>
          </w:tcPr>
          <w:p w:rsidR="00AC33E8" w:rsidRPr="00606CEA" w:rsidRDefault="00AC33E8" w:rsidP="0050168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2.1.2</w:t>
            </w:r>
          </w:p>
        </w:tc>
        <w:tc>
          <w:tcPr>
            <w:tcW w:w="5400" w:type="dxa"/>
          </w:tcPr>
          <w:p w:rsidR="00CB2D2B" w:rsidRDefault="00AC33E8" w:rsidP="00133B5E">
            <w:pPr>
              <w:spacing w:after="0"/>
              <w:jc w:val="both"/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Рішенням міської ради затвердити зміни в Програмі</w:t>
            </w:r>
          </w:p>
          <w:p w:rsidR="00CB2D2B" w:rsidRPr="00606CEA" w:rsidRDefault="00CB2D2B" w:rsidP="00133B5E">
            <w:pPr>
              <w:spacing w:after="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2070" w:type="dxa"/>
            <w:vMerge/>
          </w:tcPr>
          <w:p w:rsidR="00AC33E8" w:rsidRPr="00606CEA" w:rsidRDefault="00AC33E8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8" w:type="dxa"/>
            <w:gridSpan w:val="2"/>
            <w:shd w:val="clear" w:color="auto" w:fill="9CC2E5" w:themeFill="accent1" w:themeFillTint="99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44" w:type="dxa"/>
            <w:shd w:val="clear" w:color="auto" w:fill="auto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517" w:type="dxa"/>
            <w:shd w:val="clear" w:color="auto" w:fill="auto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92" w:type="dxa"/>
            <w:shd w:val="clear" w:color="auto" w:fill="FFFFFF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7" w:type="dxa"/>
            <w:shd w:val="clear" w:color="auto" w:fill="FFFFFF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15" w:type="dxa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01" w:type="dxa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67" w:type="dxa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23" w:type="dxa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0" w:type="dxa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AC33E8" w:rsidRPr="00F83F74" w:rsidTr="001B20DA">
        <w:trPr>
          <w:gridAfter w:val="1"/>
          <w:wAfter w:w="23" w:type="dxa"/>
          <w:trHeight w:val="628"/>
          <w:jc w:val="center"/>
        </w:trPr>
        <w:tc>
          <w:tcPr>
            <w:tcW w:w="715" w:type="dxa"/>
          </w:tcPr>
          <w:p w:rsidR="00AC33E8" w:rsidRPr="00606CEA" w:rsidRDefault="00AC33E8" w:rsidP="0050168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2.1.3</w:t>
            </w:r>
          </w:p>
        </w:tc>
        <w:tc>
          <w:tcPr>
            <w:tcW w:w="5400" w:type="dxa"/>
          </w:tcPr>
          <w:p w:rsidR="00CB2D2B" w:rsidRPr="00606CEA" w:rsidRDefault="00AC33E8" w:rsidP="00133B5E">
            <w:pPr>
              <w:spacing w:after="0"/>
              <w:jc w:val="both"/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Розмістити Програму із змінами на сайті міської ради та в засобах масової інформації</w:t>
            </w:r>
          </w:p>
        </w:tc>
        <w:tc>
          <w:tcPr>
            <w:tcW w:w="2070" w:type="dxa"/>
            <w:vMerge/>
          </w:tcPr>
          <w:p w:rsidR="00AC33E8" w:rsidRPr="00606CEA" w:rsidRDefault="00AC33E8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8" w:type="dxa"/>
            <w:gridSpan w:val="2"/>
            <w:shd w:val="clear" w:color="auto" w:fill="9CC2E5" w:themeFill="accent1" w:themeFillTint="99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44" w:type="dxa"/>
            <w:shd w:val="clear" w:color="auto" w:fill="auto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517" w:type="dxa"/>
            <w:shd w:val="clear" w:color="auto" w:fill="auto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92" w:type="dxa"/>
            <w:shd w:val="clear" w:color="auto" w:fill="FFFFFF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7" w:type="dxa"/>
            <w:shd w:val="clear" w:color="auto" w:fill="FFFFFF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15" w:type="dxa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01" w:type="dxa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67" w:type="dxa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23" w:type="dxa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0" w:type="dxa"/>
          </w:tcPr>
          <w:p w:rsidR="00AC33E8" w:rsidRPr="00606CEA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501689" w:rsidRPr="00F83F74" w:rsidTr="00B21B85">
        <w:trPr>
          <w:trHeight w:val="440"/>
          <w:jc w:val="center"/>
        </w:trPr>
        <w:tc>
          <w:tcPr>
            <w:tcW w:w="6115" w:type="dxa"/>
            <w:gridSpan w:val="2"/>
          </w:tcPr>
          <w:p w:rsidR="00501689" w:rsidRPr="00606CEA" w:rsidRDefault="00501689" w:rsidP="00CB2D2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Очікувані результати</w:t>
            </w:r>
            <w:r w:rsidR="006A6594" w:rsidRPr="00606CEA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: </w:t>
            </w:r>
            <w:r w:rsidR="006A6594" w:rsidRPr="00606CEA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Покращення санітарного стану та благоустрою: утримання в належному стані території громади, приведення в належний стан водопровідно-каналізаційн</w:t>
            </w:r>
            <w:r w:rsidR="00A74C18" w:rsidRPr="00606CEA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ої </w:t>
            </w:r>
            <w:r w:rsidR="006A6594" w:rsidRPr="00606CEA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 мереж</w:t>
            </w:r>
            <w:r w:rsidR="00A74C18" w:rsidRPr="00606CEA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і</w:t>
            </w:r>
            <w:r w:rsidR="006A6594" w:rsidRPr="00606CEA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,</w:t>
            </w:r>
            <w:r w:rsidR="00F845E7" w:rsidRPr="00606CEA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 модернізація</w:t>
            </w:r>
            <w:r w:rsidR="006A6594" w:rsidRPr="00606CEA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 та належне обслуговування мережі зовнішнього освітлення, збільшення кількості зелених насаджень, догляд за зеленими зонами,належне утримання</w:t>
            </w:r>
            <w:r w:rsidR="00A74C18" w:rsidRPr="00606CEA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 дитячих майданчиків, зелених насаджень,</w:t>
            </w:r>
            <w:r w:rsidR="006A6594" w:rsidRPr="00606CEA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 кладовищ, відновлення дорожнього покриття на дорогах комунальної власності</w:t>
            </w:r>
            <w:r w:rsidR="00A74C18" w:rsidRPr="00606CEA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, проведення інвентаризації об’єктів благоустрою</w:t>
            </w:r>
          </w:p>
        </w:tc>
        <w:tc>
          <w:tcPr>
            <w:tcW w:w="2070" w:type="dxa"/>
          </w:tcPr>
          <w:p w:rsidR="00501689" w:rsidRPr="00606CEA" w:rsidRDefault="00501689" w:rsidP="00B21B8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7873" w:type="dxa"/>
            <w:gridSpan w:val="18"/>
          </w:tcPr>
          <w:p w:rsidR="00501689" w:rsidRPr="00606CEA" w:rsidRDefault="00501689" w:rsidP="00B21B8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Джерело фінансування</w:t>
            </w:r>
            <w:r w:rsidR="00A74C18" w:rsidRPr="00606CEA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: </w:t>
            </w:r>
            <w:r w:rsidR="00AF0028" w:rsidRPr="00AF0028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не потребує фінансування</w:t>
            </w:r>
          </w:p>
        </w:tc>
      </w:tr>
    </w:tbl>
    <w:p w:rsidR="00516D03" w:rsidRPr="00606CEA" w:rsidRDefault="00981BCC" w:rsidP="00981BCC">
      <w:pPr>
        <w:tabs>
          <w:tab w:val="left" w:pos="3672"/>
        </w:tabs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lastRenderedPageBreak/>
        <w:tab/>
      </w:r>
    </w:p>
    <w:p w:rsidR="00470A8C" w:rsidRPr="00606CEA" w:rsidRDefault="00470A8C" w:rsidP="000E7F26">
      <w:pPr>
        <w:rPr>
          <w:rFonts w:asciiTheme="minorHAnsi" w:hAnsiTheme="minorHAnsi" w:cstheme="minorHAnsi"/>
          <w:sz w:val="24"/>
          <w:szCs w:val="24"/>
          <w:lang w:val="ru-RU"/>
        </w:rPr>
      </w:pPr>
    </w:p>
    <w:tbl>
      <w:tblPr>
        <w:tblW w:w="16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5400"/>
        <w:gridCol w:w="2070"/>
        <w:gridCol w:w="450"/>
        <w:gridCol w:w="540"/>
        <w:gridCol w:w="540"/>
        <w:gridCol w:w="471"/>
        <w:gridCol w:w="7"/>
        <w:gridCol w:w="444"/>
        <w:gridCol w:w="517"/>
        <w:gridCol w:w="450"/>
        <w:gridCol w:w="492"/>
        <w:gridCol w:w="457"/>
        <w:gridCol w:w="553"/>
        <w:gridCol w:w="553"/>
        <w:gridCol w:w="415"/>
        <w:gridCol w:w="501"/>
        <w:gridCol w:w="467"/>
        <w:gridCol w:w="523"/>
        <w:gridCol w:w="470"/>
        <w:gridCol w:w="23"/>
      </w:tblGrid>
      <w:tr w:rsidR="00470A8C" w:rsidRPr="00F83F74" w:rsidTr="00B33F8B">
        <w:trPr>
          <w:trHeight w:val="267"/>
          <w:jc w:val="center"/>
        </w:trPr>
        <w:tc>
          <w:tcPr>
            <w:tcW w:w="8635" w:type="dxa"/>
            <w:gridSpan w:val="4"/>
          </w:tcPr>
          <w:p w:rsidR="00470A8C" w:rsidRPr="00AE37A4" w:rsidRDefault="00470A8C" w:rsidP="00B21B8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AE37A4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Ціль 2. Завдання 2.</w:t>
            </w:r>
            <w:r w:rsidR="00EC7C32" w:rsidRPr="00AE37A4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2</w:t>
            </w:r>
          </w:p>
          <w:p w:rsidR="00470A8C" w:rsidRPr="00AE37A4" w:rsidRDefault="00470A8C" w:rsidP="00B21B8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7423" w:type="dxa"/>
            <w:gridSpan w:val="17"/>
            <w:shd w:val="clear" w:color="auto" w:fill="92D050"/>
          </w:tcPr>
          <w:p w:rsidR="00470A8C" w:rsidRPr="00AE37A4" w:rsidRDefault="00470A8C" w:rsidP="00AF002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AE37A4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Проєкт – </w:t>
            </w:r>
            <w:r w:rsidR="00AF0028" w:rsidRPr="00AE37A4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>Встановлення дитячих майданчиків в зонах відпочинку в м. Новоселиця та сіл Динівці, Маршинці, Рокитне, Малинівка, Котелеве</w:t>
            </w:r>
          </w:p>
        </w:tc>
      </w:tr>
      <w:tr w:rsidR="00470A8C" w:rsidRPr="00F83F74" w:rsidTr="00B21B85">
        <w:trPr>
          <w:trHeight w:val="728"/>
          <w:jc w:val="center"/>
        </w:trPr>
        <w:tc>
          <w:tcPr>
            <w:tcW w:w="16058" w:type="dxa"/>
            <w:gridSpan w:val="21"/>
          </w:tcPr>
          <w:p w:rsidR="00470A8C" w:rsidRPr="00AE37A4" w:rsidRDefault="00470A8C" w:rsidP="00B21B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E37A4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Опис проблеми/проекту</w:t>
            </w:r>
          </w:p>
          <w:p w:rsidR="00470A8C" w:rsidRPr="00AE37A4" w:rsidRDefault="00AF0028" w:rsidP="00AF002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E37A4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 м. Новоселиця дитячий майданчик потребує оновлення. В інших населених пунктах Новоселицької громади дитячі майданчики</w:t>
            </w:r>
            <w:r w:rsidR="00117AB3" w:rsidRPr="00AE37A4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відсутні</w:t>
            </w:r>
          </w:p>
        </w:tc>
      </w:tr>
      <w:tr w:rsidR="00470A8C" w:rsidRPr="00606CEA" w:rsidTr="00B21B85">
        <w:trPr>
          <w:trHeight w:val="296"/>
          <w:jc w:val="center"/>
        </w:trPr>
        <w:tc>
          <w:tcPr>
            <w:tcW w:w="715" w:type="dxa"/>
            <w:vMerge w:val="restart"/>
          </w:tcPr>
          <w:p w:rsidR="00470A8C" w:rsidRPr="00AE37A4" w:rsidRDefault="00470A8C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AE37A4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N/N</w:t>
            </w:r>
          </w:p>
        </w:tc>
        <w:tc>
          <w:tcPr>
            <w:tcW w:w="5400" w:type="dxa"/>
            <w:vMerge w:val="restart"/>
          </w:tcPr>
          <w:p w:rsidR="00470A8C" w:rsidRPr="00AE37A4" w:rsidRDefault="00470A8C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AE37A4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070" w:type="dxa"/>
            <w:vMerge w:val="restart"/>
          </w:tcPr>
          <w:p w:rsidR="00470A8C" w:rsidRPr="00AE37A4" w:rsidRDefault="00470A8C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AE37A4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Відповідальний виконавець</w:t>
            </w:r>
          </w:p>
        </w:tc>
        <w:tc>
          <w:tcPr>
            <w:tcW w:w="2001" w:type="dxa"/>
            <w:gridSpan w:val="4"/>
          </w:tcPr>
          <w:p w:rsidR="00470A8C" w:rsidRPr="00AE37A4" w:rsidRDefault="00470A8C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AE37A4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202</w:t>
            </w:r>
            <w:r w:rsidR="00F845E7" w:rsidRPr="00AE37A4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872" w:type="dxa"/>
            <w:gridSpan w:val="14"/>
          </w:tcPr>
          <w:p w:rsidR="00470A8C" w:rsidRPr="00AE37A4" w:rsidRDefault="00470A8C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AE37A4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202</w:t>
            </w:r>
            <w:r w:rsidR="00F845E7" w:rsidRPr="00AE37A4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2</w:t>
            </w:r>
          </w:p>
        </w:tc>
      </w:tr>
      <w:tr w:rsidR="00470A8C" w:rsidRPr="00AE37A4" w:rsidTr="00B21B85">
        <w:trPr>
          <w:gridAfter w:val="1"/>
          <w:wAfter w:w="23" w:type="dxa"/>
          <w:trHeight w:val="295"/>
          <w:jc w:val="center"/>
        </w:trPr>
        <w:tc>
          <w:tcPr>
            <w:tcW w:w="715" w:type="dxa"/>
            <w:vMerge/>
          </w:tcPr>
          <w:p w:rsidR="00470A8C" w:rsidRPr="00AE37A4" w:rsidRDefault="00470A8C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400" w:type="dxa"/>
            <w:vMerge/>
          </w:tcPr>
          <w:p w:rsidR="00470A8C" w:rsidRPr="00AE37A4" w:rsidRDefault="00470A8C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2070" w:type="dxa"/>
            <w:vMerge/>
          </w:tcPr>
          <w:p w:rsidR="00470A8C" w:rsidRPr="00AE37A4" w:rsidRDefault="00470A8C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70A8C" w:rsidRPr="00AE37A4" w:rsidRDefault="00470A8C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AE37A4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70A8C" w:rsidRPr="00AE37A4" w:rsidRDefault="00470A8C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AE37A4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70A8C" w:rsidRPr="00AE37A4" w:rsidRDefault="00470A8C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AE37A4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</w:tcPr>
          <w:p w:rsidR="00470A8C" w:rsidRPr="00AE37A4" w:rsidRDefault="00470A8C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AE37A4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470A8C" w:rsidRPr="00AE37A4" w:rsidRDefault="00470A8C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AE37A4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470A8C" w:rsidRPr="00AE37A4" w:rsidRDefault="00470A8C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AE37A4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70A8C" w:rsidRPr="00AE37A4" w:rsidRDefault="00470A8C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AE37A4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470A8C" w:rsidRPr="00AE37A4" w:rsidRDefault="00470A8C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AE37A4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470A8C" w:rsidRPr="00AE37A4" w:rsidRDefault="00470A8C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AE37A4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3" w:type="dxa"/>
          </w:tcPr>
          <w:p w:rsidR="00470A8C" w:rsidRPr="00AE37A4" w:rsidRDefault="00470A8C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AE37A4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53" w:type="dxa"/>
          </w:tcPr>
          <w:p w:rsidR="00470A8C" w:rsidRPr="00AE37A4" w:rsidRDefault="00470A8C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AE37A4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15" w:type="dxa"/>
          </w:tcPr>
          <w:p w:rsidR="00470A8C" w:rsidRPr="00AE37A4" w:rsidRDefault="00470A8C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AE37A4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01" w:type="dxa"/>
          </w:tcPr>
          <w:p w:rsidR="00470A8C" w:rsidRPr="00AE37A4" w:rsidRDefault="00470A8C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AE37A4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67" w:type="dxa"/>
          </w:tcPr>
          <w:p w:rsidR="00470A8C" w:rsidRPr="00AE37A4" w:rsidRDefault="00470A8C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AE37A4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23" w:type="dxa"/>
          </w:tcPr>
          <w:p w:rsidR="00470A8C" w:rsidRPr="00AE37A4" w:rsidRDefault="00470A8C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AE37A4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70" w:type="dxa"/>
          </w:tcPr>
          <w:p w:rsidR="00470A8C" w:rsidRPr="00AE37A4" w:rsidRDefault="00470A8C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AE37A4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12</w:t>
            </w:r>
          </w:p>
        </w:tc>
      </w:tr>
      <w:tr w:rsidR="00AC33E8" w:rsidRPr="00AE37A4" w:rsidTr="00005267">
        <w:trPr>
          <w:gridAfter w:val="1"/>
          <w:wAfter w:w="23" w:type="dxa"/>
          <w:trHeight w:val="628"/>
          <w:jc w:val="center"/>
        </w:trPr>
        <w:tc>
          <w:tcPr>
            <w:tcW w:w="715" w:type="dxa"/>
          </w:tcPr>
          <w:p w:rsidR="00AC33E8" w:rsidRPr="00AE37A4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  <w:p w:rsidR="00AC33E8" w:rsidRPr="00AE37A4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E37A4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2.3.1</w:t>
            </w:r>
          </w:p>
        </w:tc>
        <w:tc>
          <w:tcPr>
            <w:tcW w:w="5400" w:type="dxa"/>
          </w:tcPr>
          <w:p w:rsidR="00AC33E8" w:rsidRPr="00AE37A4" w:rsidRDefault="00AC33E8" w:rsidP="003D4883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E37A4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Визначення місць розташування дитячих майданчиків по Новоселицькій МТГ </w:t>
            </w:r>
          </w:p>
        </w:tc>
        <w:tc>
          <w:tcPr>
            <w:tcW w:w="2070" w:type="dxa"/>
            <w:vMerge w:val="restart"/>
          </w:tcPr>
          <w:p w:rsidR="00AC33E8" w:rsidRPr="00AE37A4" w:rsidRDefault="00AC33E8" w:rsidP="00B33F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E37A4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Старости, заступники, уповноважена особа</w:t>
            </w:r>
          </w:p>
          <w:p w:rsidR="00AC33E8" w:rsidRPr="00AE37A4" w:rsidRDefault="00AC33E8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  <w:p w:rsidR="00AC33E8" w:rsidRPr="00AE37A4" w:rsidRDefault="00AC33E8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  <w:shd w:val="clear" w:color="auto" w:fill="9CC2E5" w:themeFill="accent1" w:themeFillTint="99"/>
          </w:tcPr>
          <w:p w:rsidR="00AC33E8" w:rsidRPr="00AE37A4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33E8" w:rsidRPr="00AE37A4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33E8" w:rsidRPr="00AE37A4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33E8" w:rsidRPr="00AE37A4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444" w:type="dxa"/>
            <w:shd w:val="clear" w:color="auto" w:fill="auto"/>
          </w:tcPr>
          <w:p w:rsidR="00AC33E8" w:rsidRPr="00AE37A4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shd w:val="clear" w:color="auto" w:fill="auto"/>
          </w:tcPr>
          <w:p w:rsidR="00AC33E8" w:rsidRPr="00AE37A4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AC33E8" w:rsidRPr="00AE37A4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492" w:type="dxa"/>
            <w:shd w:val="clear" w:color="auto" w:fill="FFFFFF"/>
          </w:tcPr>
          <w:p w:rsidR="00AC33E8" w:rsidRPr="00AE37A4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shd w:val="clear" w:color="auto" w:fill="FFFFFF"/>
          </w:tcPr>
          <w:p w:rsidR="00AC33E8" w:rsidRPr="00AE37A4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</w:tcPr>
          <w:p w:rsidR="00AC33E8" w:rsidRPr="00AE37A4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</w:tcPr>
          <w:p w:rsidR="00AC33E8" w:rsidRPr="00AE37A4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</w:tcPr>
          <w:p w:rsidR="00AC33E8" w:rsidRPr="00AE37A4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501" w:type="dxa"/>
          </w:tcPr>
          <w:p w:rsidR="00AC33E8" w:rsidRPr="00AE37A4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</w:tcPr>
          <w:p w:rsidR="00AC33E8" w:rsidRPr="00AE37A4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523" w:type="dxa"/>
          </w:tcPr>
          <w:p w:rsidR="00AC33E8" w:rsidRPr="00AE37A4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70" w:type="dxa"/>
          </w:tcPr>
          <w:p w:rsidR="00AC33E8" w:rsidRPr="00AE37A4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AC33E8" w:rsidRPr="00F83F74" w:rsidTr="00AE37A4">
        <w:trPr>
          <w:gridAfter w:val="1"/>
          <w:wAfter w:w="23" w:type="dxa"/>
          <w:trHeight w:val="628"/>
          <w:jc w:val="center"/>
        </w:trPr>
        <w:tc>
          <w:tcPr>
            <w:tcW w:w="715" w:type="dxa"/>
          </w:tcPr>
          <w:p w:rsidR="00AC33E8" w:rsidRPr="00AE37A4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  <w:p w:rsidR="00AC33E8" w:rsidRPr="00AE37A4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E37A4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2.3.2</w:t>
            </w:r>
          </w:p>
        </w:tc>
        <w:tc>
          <w:tcPr>
            <w:tcW w:w="5400" w:type="dxa"/>
          </w:tcPr>
          <w:p w:rsidR="00AC33E8" w:rsidRPr="00AE37A4" w:rsidRDefault="00AC33E8" w:rsidP="00B21B85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E37A4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Проведення</w:t>
            </w:r>
            <w:r w:rsidR="00BB282C" w:rsidRPr="00332331">
              <w:rPr>
                <w:rFonts w:asciiTheme="minorHAnsi" w:hAnsiTheme="minorHAnsi" w:cstheme="minorHAnsi"/>
                <w:lang w:val="uk-UA"/>
              </w:rPr>
              <w:t xml:space="preserve"> Програм</w:t>
            </w:r>
            <w:r w:rsidR="00BB282C">
              <w:rPr>
                <w:rFonts w:asciiTheme="minorHAnsi" w:hAnsiTheme="minorHAnsi" w:cstheme="minorHAnsi"/>
                <w:lang w:val="uk-UA"/>
              </w:rPr>
              <w:t>ою</w:t>
            </w:r>
            <w:r w:rsidR="00BB282C" w:rsidRPr="00332331">
              <w:rPr>
                <w:rFonts w:asciiTheme="minorHAnsi" w:hAnsiTheme="minorHAnsi" w:cstheme="minorHAnsi"/>
                <w:lang w:val="uk-UA"/>
              </w:rPr>
              <w:t xml:space="preserve"> DOBRE</w:t>
            </w:r>
            <w:r w:rsidRPr="00AE37A4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тендерних процедур </w:t>
            </w:r>
            <w:r w:rsidRPr="00763678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 придбання дитячих майданчиків для населених пунктів Новоселицької МТГ та оновлення існуючого в м.Новоселиця</w:t>
            </w:r>
          </w:p>
        </w:tc>
        <w:tc>
          <w:tcPr>
            <w:tcW w:w="2070" w:type="dxa"/>
            <w:vMerge/>
          </w:tcPr>
          <w:p w:rsidR="00AC33E8" w:rsidRPr="00AE37A4" w:rsidRDefault="00AC33E8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AC33E8" w:rsidRPr="00AE37A4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shd w:val="clear" w:color="auto" w:fill="9CC2E5" w:themeFill="accent1" w:themeFillTint="99"/>
          </w:tcPr>
          <w:p w:rsidR="00AC33E8" w:rsidRPr="00AE37A4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shd w:val="clear" w:color="auto" w:fill="9CC2E5" w:themeFill="accent1" w:themeFillTint="99"/>
          </w:tcPr>
          <w:p w:rsidR="00AC33E8" w:rsidRPr="00AE37A4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  <w:gridSpan w:val="2"/>
            <w:shd w:val="clear" w:color="auto" w:fill="9CC2E5" w:themeFill="accent1" w:themeFillTint="99"/>
          </w:tcPr>
          <w:p w:rsidR="00AC33E8" w:rsidRPr="00AE37A4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444" w:type="dxa"/>
            <w:shd w:val="clear" w:color="auto" w:fill="auto"/>
          </w:tcPr>
          <w:p w:rsidR="00AC33E8" w:rsidRPr="00AE37A4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shd w:val="clear" w:color="auto" w:fill="auto"/>
          </w:tcPr>
          <w:p w:rsidR="00AC33E8" w:rsidRPr="00AE37A4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AC33E8" w:rsidRPr="00AE37A4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492" w:type="dxa"/>
            <w:shd w:val="clear" w:color="auto" w:fill="FFFFFF"/>
          </w:tcPr>
          <w:p w:rsidR="00AC33E8" w:rsidRPr="00AE37A4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shd w:val="clear" w:color="auto" w:fill="FFFFFF"/>
          </w:tcPr>
          <w:p w:rsidR="00AC33E8" w:rsidRPr="00AE37A4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</w:tcPr>
          <w:p w:rsidR="00AC33E8" w:rsidRPr="00AE37A4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</w:tcPr>
          <w:p w:rsidR="00AC33E8" w:rsidRPr="00AE37A4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</w:tcPr>
          <w:p w:rsidR="00AC33E8" w:rsidRPr="00AE37A4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501" w:type="dxa"/>
          </w:tcPr>
          <w:p w:rsidR="00AC33E8" w:rsidRPr="00AE37A4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</w:tcPr>
          <w:p w:rsidR="00AC33E8" w:rsidRPr="00AE37A4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523" w:type="dxa"/>
          </w:tcPr>
          <w:p w:rsidR="00AC33E8" w:rsidRPr="00AE37A4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70" w:type="dxa"/>
          </w:tcPr>
          <w:p w:rsidR="00AC33E8" w:rsidRPr="00AE37A4" w:rsidRDefault="00AC33E8" w:rsidP="00B21B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AC33E8" w:rsidRPr="00AE37A4" w:rsidTr="00F33104">
        <w:trPr>
          <w:gridAfter w:val="1"/>
          <w:wAfter w:w="23" w:type="dxa"/>
          <w:trHeight w:val="387"/>
          <w:jc w:val="center"/>
        </w:trPr>
        <w:tc>
          <w:tcPr>
            <w:tcW w:w="715" w:type="dxa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E37A4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2.3.3</w:t>
            </w:r>
          </w:p>
        </w:tc>
        <w:tc>
          <w:tcPr>
            <w:tcW w:w="5400" w:type="dxa"/>
          </w:tcPr>
          <w:p w:rsidR="00AC33E8" w:rsidRPr="00AE37A4" w:rsidRDefault="00AC33E8" w:rsidP="00AE37A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E37A4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Проведення підготовчих будівельних робіт </w:t>
            </w:r>
          </w:p>
        </w:tc>
        <w:tc>
          <w:tcPr>
            <w:tcW w:w="2070" w:type="dxa"/>
            <w:vMerge/>
          </w:tcPr>
          <w:p w:rsidR="00AC33E8" w:rsidRPr="00AE37A4" w:rsidRDefault="00AC33E8" w:rsidP="00AE37A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shd w:val="clear" w:color="auto" w:fill="9CC2E5" w:themeFill="accent1" w:themeFillTint="99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shd w:val="clear" w:color="auto" w:fill="9CC2E5" w:themeFill="accent1" w:themeFillTint="99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444" w:type="dxa"/>
            <w:shd w:val="clear" w:color="auto" w:fill="auto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shd w:val="clear" w:color="auto" w:fill="auto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492" w:type="dxa"/>
            <w:shd w:val="clear" w:color="auto" w:fill="FFFFFF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shd w:val="clear" w:color="auto" w:fill="FFFFFF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501" w:type="dxa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523" w:type="dxa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70" w:type="dxa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AC33E8" w:rsidRPr="00AE37A4" w:rsidTr="00AE37A4">
        <w:trPr>
          <w:gridAfter w:val="1"/>
          <w:wAfter w:w="23" w:type="dxa"/>
          <w:trHeight w:val="628"/>
          <w:jc w:val="center"/>
        </w:trPr>
        <w:tc>
          <w:tcPr>
            <w:tcW w:w="715" w:type="dxa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E37A4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2.3.4</w:t>
            </w:r>
          </w:p>
        </w:tc>
        <w:tc>
          <w:tcPr>
            <w:tcW w:w="5400" w:type="dxa"/>
          </w:tcPr>
          <w:p w:rsidR="00AC33E8" w:rsidRPr="00AE37A4" w:rsidRDefault="00AC33E8" w:rsidP="00AE37A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E37A4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Встановлення дитячих майданчиків </w:t>
            </w:r>
          </w:p>
        </w:tc>
        <w:tc>
          <w:tcPr>
            <w:tcW w:w="2070" w:type="dxa"/>
            <w:vMerge/>
          </w:tcPr>
          <w:p w:rsidR="00AC33E8" w:rsidRPr="00AE37A4" w:rsidRDefault="00AC33E8" w:rsidP="00AE37A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444" w:type="dxa"/>
            <w:shd w:val="clear" w:color="auto" w:fill="auto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shd w:val="clear" w:color="auto" w:fill="9CC2E5" w:themeFill="accent1" w:themeFillTint="99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  <w:shd w:val="clear" w:color="auto" w:fill="9CC2E5" w:themeFill="accent1" w:themeFillTint="99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492" w:type="dxa"/>
            <w:shd w:val="clear" w:color="auto" w:fill="FFFFFF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shd w:val="clear" w:color="auto" w:fill="FFFFFF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501" w:type="dxa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523" w:type="dxa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70" w:type="dxa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AC33E8" w:rsidRPr="00F83F74" w:rsidTr="00F33104">
        <w:trPr>
          <w:gridAfter w:val="1"/>
          <w:wAfter w:w="23" w:type="dxa"/>
          <w:trHeight w:val="391"/>
          <w:jc w:val="center"/>
        </w:trPr>
        <w:tc>
          <w:tcPr>
            <w:tcW w:w="715" w:type="dxa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E37A4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2.3.5</w:t>
            </w:r>
          </w:p>
        </w:tc>
        <w:tc>
          <w:tcPr>
            <w:tcW w:w="5400" w:type="dxa"/>
          </w:tcPr>
          <w:p w:rsidR="00AC33E8" w:rsidRPr="00AE37A4" w:rsidRDefault="00AC33E8" w:rsidP="00AE37A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E37A4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Взяття на облік (баланс) інвентаря</w:t>
            </w:r>
          </w:p>
        </w:tc>
        <w:tc>
          <w:tcPr>
            <w:tcW w:w="2070" w:type="dxa"/>
            <w:vMerge/>
          </w:tcPr>
          <w:p w:rsidR="00AC33E8" w:rsidRPr="00AE37A4" w:rsidRDefault="00AC33E8" w:rsidP="00AE37A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444" w:type="dxa"/>
            <w:shd w:val="clear" w:color="auto" w:fill="auto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517" w:type="dxa"/>
            <w:shd w:val="clear" w:color="auto" w:fill="auto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450" w:type="dxa"/>
            <w:shd w:val="clear" w:color="auto" w:fill="9CC2E5" w:themeFill="accent1" w:themeFillTint="99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492" w:type="dxa"/>
            <w:shd w:val="clear" w:color="auto" w:fill="FFFFFF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57" w:type="dxa"/>
            <w:shd w:val="clear" w:color="auto" w:fill="FFFFFF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501" w:type="dxa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523" w:type="dxa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70" w:type="dxa"/>
          </w:tcPr>
          <w:p w:rsidR="00AC33E8" w:rsidRPr="00AE37A4" w:rsidRDefault="00AC33E8" w:rsidP="00AE37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AE37A4" w:rsidRPr="00F83F74" w:rsidTr="00B21B85">
        <w:trPr>
          <w:trHeight w:val="440"/>
          <w:jc w:val="center"/>
        </w:trPr>
        <w:tc>
          <w:tcPr>
            <w:tcW w:w="6115" w:type="dxa"/>
            <w:gridSpan w:val="2"/>
          </w:tcPr>
          <w:p w:rsidR="00AE37A4" w:rsidRPr="00AE37A4" w:rsidRDefault="00AE37A4" w:rsidP="00AE37A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AE37A4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Очікувані результати: </w:t>
            </w:r>
            <w:r w:rsidRPr="00AE37A4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забезпечення наймолодшого населення громади умовами активного дозвілля в колективі своїх однолітків, які відповідають вимогам безпеки, збільшення ресурсного забезпечення  розвитку фізичної культури за місцем проживання</w:t>
            </w:r>
          </w:p>
        </w:tc>
        <w:tc>
          <w:tcPr>
            <w:tcW w:w="2070" w:type="dxa"/>
          </w:tcPr>
          <w:p w:rsidR="00AE37A4" w:rsidRPr="00AE37A4" w:rsidRDefault="00AE37A4" w:rsidP="00AE37A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7873" w:type="dxa"/>
            <w:gridSpan w:val="18"/>
          </w:tcPr>
          <w:p w:rsidR="00AE37A4" w:rsidRPr="00AE37A4" w:rsidRDefault="00AE37A4" w:rsidP="00AE37A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AE37A4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Джерело фінансування:  </w:t>
            </w:r>
            <w:r w:rsidRPr="00AE37A4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Програма «DOBRE» </w:t>
            </w:r>
            <w:r w:rsidRPr="00AE37A4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SDIP</w:t>
            </w:r>
            <w:r w:rsidRPr="00AE37A4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 - (м. Новоселиця</w:t>
            </w:r>
            <w:r w:rsidR="00516D03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 </w:t>
            </w:r>
            <w:r w:rsidRPr="00AE37A4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та сіл Динівці, Маршинці, Рокитне, Малинівка, Котелеве)</w:t>
            </w:r>
          </w:p>
        </w:tc>
      </w:tr>
    </w:tbl>
    <w:p w:rsidR="00AE37A4" w:rsidRDefault="00AE37A4" w:rsidP="000E7F26">
      <w:pPr>
        <w:rPr>
          <w:rFonts w:asciiTheme="minorHAnsi" w:hAnsiTheme="minorHAnsi" w:cstheme="minorHAnsi"/>
          <w:sz w:val="24"/>
          <w:szCs w:val="24"/>
          <w:lang w:val="uk-UA"/>
        </w:rPr>
      </w:pPr>
    </w:p>
    <w:p w:rsidR="00505BB2" w:rsidRDefault="00505BB2" w:rsidP="000E7F26">
      <w:pPr>
        <w:rPr>
          <w:rFonts w:asciiTheme="minorHAnsi" w:hAnsiTheme="minorHAnsi" w:cstheme="minorHAnsi"/>
          <w:sz w:val="24"/>
          <w:szCs w:val="24"/>
          <w:lang w:val="uk-UA"/>
        </w:rPr>
      </w:pPr>
    </w:p>
    <w:p w:rsidR="00981BCC" w:rsidRDefault="00981BCC" w:rsidP="000E7F26">
      <w:pPr>
        <w:rPr>
          <w:rFonts w:asciiTheme="minorHAnsi" w:hAnsiTheme="minorHAnsi" w:cstheme="minorHAnsi"/>
          <w:sz w:val="24"/>
          <w:szCs w:val="24"/>
          <w:lang w:val="uk-UA"/>
        </w:rPr>
      </w:pPr>
    </w:p>
    <w:p w:rsidR="00981BCC" w:rsidRPr="00F33104" w:rsidRDefault="00981BCC" w:rsidP="000E7F26">
      <w:pPr>
        <w:rPr>
          <w:rFonts w:asciiTheme="minorHAnsi" w:hAnsiTheme="minorHAnsi" w:cstheme="minorHAnsi"/>
          <w:sz w:val="24"/>
          <w:szCs w:val="24"/>
          <w:lang w:val="uk-UA"/>
        </w:rPr>
      </w:pPr>
    </w:p>
    <w:p w:rsidR="00AE37A4" w:rsidRPr="00F83F74" w:rsidRDefault="00AE37A4" w:rsidP="000E7F26">
      <w:pPr>
        <w:rPr>
          <w:rFonts w:asciiTheme="minorHAnsi" w:hAnsiTheme="minorHAnsi" w:cstheme="minorHAnsi"/>
          <w:sz w:val="24"/>
          <w:szCs w:val="24"/>
          <w:lang w:val="uk-UA"/>
        </w:rPr>
      </w:pPr>
    </w:p>
    <w:tbl>
      <w:tblPr>
        <w:tblW w:w="16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5400"/>
        <w:gridCol w:w="2070"/>
        <w:gridCol w:w="299"/>
        <w:gridCol w:w="300"/>
        <w:gridCol w:w="567"/>
        <w:gridCol w:w="567"/>
        <w:gridCol w:w="567"/>
        <w:gridCol w:w="236"/>
        <w:gridCol w:w="517"/>
        <w:gridCol w:w="450"/>
        <w:gridCol w:w="492"/>
        <w:gridCol w:w="457"/>
        <w:gridCol w:w="553"/>
        <w:gridCol w:w="553"/>
        <w:gridCol w:w="415"/>
        <w:gridCol w:w="501"/>
        <w:gridCol w:w="467"/>
        <w:gridCol w:w="523"/>
        <w:gridCol w:w="462"/>
        <w:gridCol w:w="8"/>
      </w:tblGrid>
      <w:tr w:rsidR="00B15627" w:rsidRPr="00F83F74" w:rsidTr="00CB2D2B">
        <w:trPr>
          <w:gridAfter w:val="1"/>
          <w:wAfter w:w="8" w:type="dxa"/>
          <w:trHeight w:val="267"/>
          <w:jc w:val="center"/>
        </w:trPr>
        <w:tc>
          <w:tcPr>
            <w:tcW w:w="8784" w:type="dxa"/>
            <w:gridSpan w:val="5"/>
          </w:tcPr>
          <w:p w:rsidR="00B15627" w:rsidRPr="00606CEA" w:rsidRDefault="00B15627" w:rsidP="00B21B8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606CEA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Ціль 2. Завдання </w:t>
            </w:r>
            <w:r w:rsidR="00EC7C32" w:rsidRPr="00606CEA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2.3</w:t>
            </w:r>
          </w:p>
          <w:p w:rsidR="00B15627" w:rsidRDefault="00B15627" w:rsidP="00B21B8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  <w:p w:rsidR="00CB2D2B" w:rsidRPr="00606CEA" w:rsidRDefault="00CB2D2B" w:rsidP="00B21B8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7327" w:type="dxa"/>
            <w:gridSpan w:val="15"/>
            <w:shd w:val="clear" w:color="auto" w:fill="92D050"/>
          </w:tcPr>
          <w:p w:rsidR="00B15627" w:rsidRPr="00F33104" w:rsidRDefault="00B15627" w:rsidP="00B21B8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F33104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Проєкт – </w:t>
            </w:r>
            <w:r w:rsidR="00F33104" w:rsidRPr="00F33104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>Придбання спортивних тренажерів для зон відпочинку м.</w:t>
            </w:r>
            <w:r w:rsidR="00F33104" w:rsidRPr="00F33104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ru-RU"/>
              </w:rPr>
              <w:t>Новоселиця та сіл</w:t>
            </w:r>
            <w:r w:rsidR="00516D03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="00F33104" w:rsidRPr="00F33104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ru-RU"/>
              </w:rPr>
              <w:t>Маршинці, Рокитне, Зелений Гай, Берестя</w:t>
            </w:r>
          </w:p>
        </w:tc>
      </w:tr>
      <w:tr w:rsidR="00B15627" w:rsidRPr="00F83F74" w:rsidTr="00CB2D2B">
        <w:trPr>
          <w:gridAfter w:val="1"/>
          <w:wAfter w:w="8" w:type="dxa"/>
          <w:trHeight w:val="728"/>
          <w:jc w:val="center"/>
        </w:trPr>
        <w:tc>
          <w:tcPr>
            <w:tcW w:w="16111" w:type="dxa"/>
            <w:gridSpan w:val="20"/>
          </w:tcPr>
          <w:p w:rsidR="00B15627" w:rsidRDefault="00B15627" w:rsidP="00B21B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606CE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Опис проблеми/проекту</w:t>
            </w:r>
          </w:p>
          <w:p w:rsidR="00117AB3" w:rsidRPr="00606CEA" w:rsidRDefault="00117AB3" w:rsidP="00B21B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Відсутність у Новоселицькій громаді спортивних тренажерів для заняття спортом</w:t>
            </w:r>
          </w:p>
          <w:p w:rsidR="00B15627" w:rsidRPr="00606CEA" w:rsidRDefault="00B15627" w:rsidP="00B21B85">
            <w:pPr>
              <w:shd w:val="clear" w:color="auto" w:fill="FFFFFF" w:themeFill="background1"/>
              <w:rPr>
                <w:rFonts w:asciiTheme="minorHAnsi" w:eastAsia="Times New Roman" w:hAnsiTheme="minorHAnsi" w:cstheme="minorHAnsi"/>
                <w:b/>
                <w:sz w:val="26"/>
                <w:szCs w:val="26"/>
                <w:lang w:val="uk-UA"/>
              </w:rPr>
            </w:pPr>
          </w:p>
        </w:tc>
      </w:tr>
      <w:tr w:rsidR="00B15627" w:rsidRPr="00606CEA" w:rsidTr="00CB2D2B">
        <w:trPr>
          <w:gridAfter w:val="1"/>
          <w:wAfter w:w="8" w:type="dxa"/>
          <w:trHeight w:val="422"/>
          <w:jc w:val="center"/>
        </w:trPr>
        <w:tc>
          <w:tcPr>
            <w:tcW w:w="715" w:type="dxa"/>
            <w:vMerge w:val="restart"/>
          </w:tcPr>
          <w:p w:rsidR="00B15627" w:rsidRPr="00606CEA" w:rsidRDefault="00B15627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</w:p>
          <w:p w:rsidR="00B15627" w:rsidRPr="00606CEA" w:rsidRDefault="00B15627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N/N</w:t>
            </w:r>
          </w:p>
        </w:tc>
        <w:tc>
          <w:tcPr>
            <w:tcW w:w="5400" w:type="dxa"/>
            <w:vMerge w:val="restart"/>
          </w:tcPr>
          <w:p w:rsidR="00B15627" w:rsidRPr="00606CEA" w:rsidRDefault="00B15627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</w:p>
          <w:p w:rsidR="00B15627" w:rsidRPr="00606CEA" w:rsidRDefault="00B15627" w:rsidP="00B156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Завдання</w:t>
            </w:r>
          </w:p>
        </w:tc>
        <w:tc>
          <w:tcPr>
            <w:tcW w:w="2070" w:type="dxa"/>
            <w:vMerge w:val="restart"/>
          </w:tcPr>
          <w:p w:rsidR="00B15627" w:rsidRPr="00606CEA" w:rsidRDefault="00B15627" w:rsidP="00B21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Відповідальний виконавець</w:t>
            </w:r>
          </w:p>
        </w:tc>
        <w:tc>
          <w:tcPr>
            <w:tcW w:w="2300" w:type="dxa"/>
            <w:gridSpan w:val="5"/>
          </w:tcPr>
          <w:p w:rsidR="00B15627" w:rsidRPr="00606CEA" w:rsidRDefault="00B15627" w:rsidP="005B68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202</w:t>
            </w:r>
            <w:r w:rsidR="005B68F4" w:rsidRPr="00606CEA">
              <w:rPr>
                <w:rFonts w:asciiTheme="minorHAnsi" w:hAnsiTheme="minorHAnsi" w:cstheme="minorHAnsi"/>
                <w:b/>
                <w:lang w:val="uk-UA"/>
              </w:rPr>
              <w:t>1</w:t>
            </w:r>
          </w:p>
        </w:tc>
        <w:tc>
          <w:tcPr>
            <w:tcW w:w="5626" w:type="dxa"/>
            <w:gridSpan w:val="12"/>
          </w:tcPr>
          <w:p w:rsidR="00B15627" w:rsidRPr="00606CEA" w:rsidRDefault="00B15627" w:rsidP="005B68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202</w:t>
            </w:r>
            <w:r w:rsidR="005B68F4" w:rsidRPr="00606CEA">
              <w:rPr>
                <w:rFonts w:asciiTheme="minorHAnsi" w:hAnsiTheme="minorHAnsi" w:cstheme="minorHAnsi"/>
                <w:b/>
                <w:lang w:val="uk-UA"/>
              </w:rPr>
              <w:t>2</w:t>
            </w:r>
          </w:p>
        </w:tc>
      </w:tr>
      <w:tr w:rsidR="001B5E01" w:rsidRPr="00606CEA" w:rsidTr="00F16F39">
        <w:trPr>
          <w:trHeight w:val="295"/>
          <w:jc w:val="center"/>
        </w:trPr>
        <w:tc>
          <w:tcPr>
            <w:tcW w:w="715" w:type="dxa"/>
            <w:vMerge/>
          </w:tcPr>
          <w:p w:rsidR="001B5E01" w:rsidRPr="00606CEA" w:rsidRDefault="001B5E01" w:rsidP="001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</w:p>
        </w:tc>
        <w:tc>
          <w:tcPr>
            <w:tcW w:w="5400" w:type="dxa"/>
            <w:vMerge/>
          </w:tcPr>
          <w:p w:rsidR="001B5E01" w:rsidRPr="00606CEA" w:rsidRDefault="001B5E01" w:rsidP="001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</w:p>
        </w:tc>
        <w:tc>
          <w:tcPr>
            <w:tcW w:w="2070" w:type="dxa"/>
            <w:vMerge/>
          </w:tcPr>
          <w:p w:rsidR="001B5E01" w:rsidRPr="00606CEA" w:rsidRDefault="001B5E01" w:rsidP="001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1B5E01" w:rsidRPr="00606CEA" w:rsidRDefault="001B5E01" w:rsidP="001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asciiTheme="minorHAnsi" w:hAnsiTheme="minorHAnsi" w:cstheme="minorHAnsi"/>
                <w:b/>
                <w:lang w:val="uk-UA"/>
              </w:rPr>
              <w:t>8</w:t>
            </w: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1B5E01" w:rsidRPr="00606CEA" w:rsidRDefault="001B5E01" w:rsidP="001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5E01" w:rsidRPr="00606CEA" w:rsidRDefault="001B5E01" w:rsidP="001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5E01" w:rsidRPr="00606CEA" w:rsidRDefault="001B5E01" w:rsidP="001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5E01" w:rsidRPr="00606CEA" w:rsidRDefault="001B5E01" w:rsidP="001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12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B5E01" w:rsidRPr="00606CEA" w:rsidRDefault="001B5E01" w:rsidP="001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1B5E01" w:rsidRPr="00606CEA" w:rsidRDefault="001B5E01" w:rsidP="001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B5E01" w:rsidRPr="00606CEA" w:rsidRDefault="001B5E01" w:rsidP="001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3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1B5E01" w:rsidRPr="00606CEA" w:rsidRDefault="001B5E01" w:rsidP="001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4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1B5E01" w:rsidRPr="00606CEA" w:rsidRDefault="001B5E01" w:rsidP="001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5</w:t>
            </w:r>
          </w:p>
        </w:tc>
        <w:tc>
          <w:tcPr>
            <w:tcW w:w="553" w:type="dxa"/>
          </w:tcPr>
          <w:p w:rsidR="001B5E01" w:rsidRPr="00606CEA" w:rsidRDefault="001B5E01" w:rsidP="001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6</w:t>
            </w:r>
          </w:p>
        </w:tc>
        <w:tc>
          <w:tcPr>
            <w:tcW w:w="553" w:type="dxa"/>
          </w:tcPr>
          <w:p w:rsidR="001B5E01" w:rsidRPr="00606CEA" w:rsidRDefault="001B5E01" w:rsidP="001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7</w:t>
            </w:r>
          </w:p>
        </w:tc>
        <w:tc>
          <w:tcPr>
            <w:tcW w:w="415" w:type="dxa"/>
          </w:tcPr>
          <w:p w:rsidR="001B5E01" w:rsidRPr="00606CEA" w:rsidRDefault="001B5E01" w:rsidP="001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8</w:t>
            </w:r>
          </w:p>
        </w:tc>
        <w:tc>
          <w:tcPr>
            <w:tcW w:w="501" w:type="dxa"/>
          </w:tcPr>
          <w:p w:rsidR="001B5E01" w:rsidRPr="00606CEA" w:rsidRDefault="001B5E01" w:rsidP="001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9</w:t>
            </w:r>
          </w:p>
        </w:tc>
        <w:tc>
          <w:tcPr>
            <w:tcW w:w="467" w:type="dxa"/>
          </w:tcPr>
          <w:p w:rsidR="001B5E01" w:rsidRPr="00606CEA" w:rsidRDefault="001B5E01" w:rsidP="001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10</w:t>
            </w:r>
          </w:p>
        </w:tc>
        <w:tc>
          <w:tcPr>
            <w:tcW w:w="523" w:type="dxa"/>
          </w:tcPr>
          <w:p w:rsidR="001B5E01" w:rsidRPr="00606CEA" w:rsidRDefault="001B5E01" w:rsidP="001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11</w:t>
            </w:r>
          </w:p>
        </w:tc>
        <w:tc>
          <w:tcPr>
            <w:tcW w:w="470" w:type="dxa"/>
            <w:gridSpan w:val="2"/>
          </w:tcPr>
          <w:p w:rsidR="001B5E01" w:rsidRPr="00606CEA" w:rsidRDefault="001B5E01" w:rsidP="001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12</w:t>
            </w:r>
          </w:p>
        </w:tc>
      </w:tr>
      <w:tr w:rsidR="00276B75" w:rsidRPr="00117AB3" w:rsidTr="00276B75">
        <w:trPr>
          <w:trHeight w:val="628"/>
          <w:jc w:val="center"/>
        </w:trPr>
        <w:tc>
          <w:tcPr>
            <w:tcW w:w="715" w:type="dxa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2.4.1</w:t>
            </w:r>
          </w:p>
        </w:tc>
        <w:tc>
          <w:tcPr>
            <w:tcW w:w="5400" w:type="dxa"/>
          </w:tcPr>
          <w:p w:rsidR="00276B75" w:rsidRPr="001B5E01" w:rsidRDefault="00276B75" w:rsidP="001B5E01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1B5E01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Визначення місць розташування спортивних тренажерів по Новоселицькій МТГ</w:t>
            </w:r>
          </w:p>
        </w:tc>
        <w:tc>
          <w:tcPr>
            <w:tcW w:w="2070" w:type="dxa"/>
            <w:vMerge w:val="restart"/>
          </w:tcPr>
          <w:p w:rsidR="00276B75" w:rsidRPr="00606CEA" w:rsidRDefault="00276B75" w:rsidP="001B5E0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Старости, заступники, уповноважена особа</w:t>
            </w:r>
          </w:p>
        </w:tc>
        <w:tc>
          <w:tcPr>
            <w:tcW w:w="299" w:type="dxa"/>
            <w:shd w:val="clear" w:color="auto" w:fill="9CC2E5" w:themeFill="accent1" w:themeFillTint="99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517" w:type="dxa"/>
            <w:shd w:val="clear" w:color="auto" w:fill="auto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92" w:type="dxa"/>
            <w:shd w:val="clear" w:color="auto" w:fill="FFFFFF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7" w:type="dxa"/>
            <w:shd w:val="clear" w:color="auto" w:fill="FFFFFF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15" w:type="dxa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01" w:type="dxa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67" w:type="dxa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23" w:type="dxa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0" w:type="dxa"/>
            <w:gridSpan w:val="2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276B75" w:rsidRPr="00F83F74" w:rsidTr="00276B75">
        <w:trPr>
          <w:trHeight w:val="628"/>
          <w:jc w:val="center"/>
        </w:trPr>
        <w:tc>
          <w:tcPr>
            <w:tcW w:w="715" w:type="dxa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2.4.2</w:t>
            </w:r>
          </w:p>
        </w:tc>
        <w:tc>
          <w:tcPr>
            <w:tcW w:w="5400" w:type="dxa"/>
          </w:tcPr>
          <w:p w:rsidR="00276B75" w:rsidRPr="001B5E01" w:rsidRDefault="00276B75" w:rsidP="001B5E01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1B5E01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Проведення </w:t>
            </w:r>
            <w:r w:rsidRPr="00763678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тендерних процедур з придбання спортивних тренажерів для населених пунктів Новоселицької МТГ</w:t>
            </w:r>
          </w:p>
        </w:tc>
        <w:tc>
          <w:tcPr>
            <w:tcW w:w="2070" w:type="dxa"/>
            <w:vMerge/>
          </w:tcPr>
          <w:p w:rsidR="00276B75" w:rsidRPr="00606CEA" w:rsidRDefault="00276B75" w:rsidP="001B5E0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299" w:type="dxa"/>
            <w:shd w:val="clear" w:color="auto" w:fill="9CC2E5" w:themeFill="accent1" w:themeFillTint="99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517" w:type="dxa"/>
            <w:shd w:val="clear" w:color="auto" w:fill="auto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92" w:type="dxa"/>
            <w:shd w:val="clear" w:color="auto" w:fill="FFFFFF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7" w:type="dxa"/>
            <w:shd w:val="clear" w:color="auto" w:fill="FFFFFF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15" w:type="dxa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01" w:type="dxa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67" w:type="dxa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23" w:type="dxa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0" w:type="dxa"/>
            <w:gridSpan w:val="2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276B75" w:rsidRPr="00F33104" w:rsidTr="00276B75">
        <w:trPr>
          <w:trHeight w:val="628"/>
          <w:jc w:val="center"/>
        </w:trPr>
        <w:tc>
          <w:tcPr>
            <w:tcW w:w="715" w:type="dxa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8474D5">
              <w:rPr>
                <w:rFonts w:asciiTheme="minorHAnsi" w:hAnsiTheme="minorHAnsi" w:cstheme="minorHAnsi"/>
                <w:lang w:val="uk-UA"/>
              </w:rPr>
              <w:t>2.4.</w:t>
            </w:r>
            <w:r>
              <w:rPr>
                <w:rFonts w:asciiTheme="minorHAnsi" w:hAnsiTheme="minorHAnsi" w:cstheme="minorHAnsi"/>
                <w:lang w:val="uk-UA"/>
              </w:rPr>
              <w:t>3</w:t>
            </w:r>
          </w:p>
        </w:tc>
        <w:tc>
          <w:tcPr>
            <w:tcW w:w="5400" w:type="dxa"/>
          </w:tcPr>
          <w:p w:rsidR="00276B75" w:rsidRPr="001B5E01" w:rsidRDefault="00276B75" w:rsidP="001B5E01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1B5E01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Проведення підготовчих будівельних робіт </w:t>
            </w:r>
          </w:p>
        </w:tc>
        <w:tc>
          <w:tcPr>
            <w:tcW w:w="2070" w:type="dxa"/>
            <w:vMerge/>
          </w:tcPr>
          <w:p w:rsidR="00276B75" w:rsidRPr="00606CEA" w:rsidRDefault="00276B75" w:rsidP="001B5E0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299" w:type="dxa"/>
            <w:shd w:val="clear" w:color="auto" w:fill="FFFFFF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300" w:type="dxa"/>
            <w:shd w:val="clear" w:color="auto" w:fill="9CC2E5" w:themeFill="accent1" w:themeFillTint="99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517" w:type="dxa"/>
            <w:shd w:val="clear" w:color="auto" w:fill="auto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92" w:type="dxa"/>
            <w:shd w:val="clear" w:color="auto" w:fill="FFFFFF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7" w:type="dxa"/>
            <w:shd w:val="clear" w:color="auto" w:fill="FFFFFF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15" w:type="dxa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01" w:type="dxa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67" w:type="dxa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23" w:type="dxa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0" w:type="dxa"/>
            <w:gridSpan w:val="2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276B75" w:rsidRPr="00F33104" w:rsidTr="00276B75">
        <w:trPr>
          <w:trHeight w:val="628"/>
          <w:jc w:val="center"/>
        </w:trPr>
        <w:tc>
          <w:tcPr>
            <w:tcW w:w="715" w:type="dxa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8474D5">
              <w:rPr>
                <w:rFonts w:asciiTheme="minorHAnsi" w:hAnsiTheme="minorHAnsi" w:cstheme="minorHAnsi"/>
                <w:lang w:val="uk-UA"/>
              </w:rPr>
              <w:t>2.4.</w:t>
            </w:r>
            <w:r>
              <w:rPr>
                <w:rFonts w:asciiTheme="minorHAnsi" w:hAnsiTheme="minorHAnsi" w:cstheme="minorHAnsi"/>
                <w:lang w:val="uk-UA"/>
              </w:rPr>
              <w:t>4</w:t>
            </w:r>
          </w:p>
        </w:tc>
        <w:tc>
          <w:tcPr>
            <w:tcW w:w="5400" w:type="dxa"/>
          </w:tcPr>
          <w:p w:rsidR="00276B75" w:rsidRPr="001B5E01" w:rsidRDefault="00276B75" w:rsidP="001B5E01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1B5E01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Встановлення спортивних тренажерів</w:t>
            </w:r>
          </w:p>
        </w:tc>
        <w:tc>
          <w:tcPr>
            <w:tcW w:w="2070" w:type="dxa"/>
            <w:vMerge/>
          </w:tcPr>
          <w:p w:rsidR="00276B75" w:rsidRPr="00606CEA" w:rsidRDefault="00276B75" w:rsidP="001B5E0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299" w:type="dxa"/>
            <w:shd w:val="clear" w:color="auto" w:fill="FFFFFF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300" w:type="dxa"/>
            <w:shd w:val="clear" w:color="auto" w:fill="FFFFFF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67" w:type="dxa"/>
            <w:shd w:val="clear" w:color="auto" w:fill="9CC2E5" w:themeFill="accent1" w:themeFillTint="99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517" w:type="dxa"/>
            <w:shd w:val="clear" w:color="auto" w:fill="auto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92" w:type="dxa"/>
            <w:shd w:val="clear" w:color="auto" w:fill="FFFFFF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7" w:type="dxa"/>
            <w:shd w:val="clear" w:color="auto" w:fill="FFFFFF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15" w:type="dxa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01" w:type="dxa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67" w:type="dxa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23" w:type="dxa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0" w:type="dxa"/>
            <w:gridSpan w:val="2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276B75" w:rsidRPr="00F83F74" w:rsidTr="00276B75">
        <w:trPr>
          <w:trHeight w:val="628"/>
          <w:jc w:val="center"/>
        </w:trPr>
        <w:tc>
          <w:tcPr>
            <w:tcW w:w="715" w:type="dxa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2.4.</w:t>
            </w:r>
            <w:r>
              <w:rPr>
                <w:rFonts w:asciiTheme="minorHAnsi" w:hAnsiTheme="minorHAnsi" w:cstheme="minorHAnsi"/>
                <w:lang w:val="uk-UA"/>
              </w:rPr>
              <w:t>5</w:t>
            </w:r>
          </w:p>
        </w:tc>
        <w:tc>
          <w:tcPr>
            <w:tcW w:w="5400" w:type="dxa"/>
          </w:tcPr>
          <w:p w:rsidR="00276B75" w:rsidRPr="001B5E01" w:rsidRDefault="00276B75" w:rsidP="001B5E01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1B5E01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Взяття на облік (баланс) інвентаря</w:t>
            </w:r>
          </w:p>
        </w:tc>
        <w:tc>
          <w:tcPr>
            <w:tcW w:w="2070" w:type="dxa"/>
            <w:vMerge/>
          </w:tcPr>
          <w:p w:rsidR="00276B75" w:rsidRPr="00606CEA" w:rsidRDefault="00276B75" w:rsidP="001B5E0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299" w:type="dxa"/>
            <w:shd w:val="clear" w:color="auto" w:fill="FFFFFF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300" w:type="dxa"/>
            <w:shd w:val="clear" w:color="auto" w:fill="FFFFFF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67" w:type="dxa"/>
            <w:shd w:val="clear" w:color="auto" w:fill="9CC2E5" w:themeFill="accent1" w:themeFillTint="99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517" w:type="dxa"/>
            <w:shd w:val="clear" w:color="auto" w:fill="auto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92" w:type="dxa"/>
            <w:shd w:val="clear" w:color="auto" w:fill="FFFFFF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7" w:type="dxa"/>
            <w:shd w:val="clear" w:color="auto" w:fill="FFFFFF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15" w:type="dxa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01" w:type="dxa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67" w:type="dxa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23" w:type="dxa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0" w:type="dxa"/>
            <w:gridSpan w:val="2"/>
          </w:tcPr>
          <w:p w:rsidR="00276B75" w:rsidRPr="00606CEA" w:rsidRDefault="00276B75" w:rsidP="001B5E01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1B5E01" w:rsidRPr="00F83F74" w:rsidTr="00CB2D2B">
        <w:trPr>
          <w:gridAfter w:val="1"/>
          <w:wAfter w:w="8" w:type="dxa"/>
          <w:trHeight w:val="440"/>
          <w:jc w:val="center"/>
        </w:trPr>
        <w:tc>
          <w:tcPr>
            <w:tcW w:w="6115" w:type="dxa"/>
            <w:gridSpan w:val="2"/>
          </w:tcPr>
          <w:p w:rsidR="001B5E01" w:rsidRDefault="001B5E01" w:rsidP="00AC33E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</w:pPr>
            <w:r w:rsidRPr="00606CEA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Очікувані результати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: </w:t>
            </w:r>
            <w:r w:rsidRPr="001B5E01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встановлення спортивних тренажерів в м.</w:t>
            </w:r>
            <w:r w:rsidRPr="001B5E01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Новоселиця та сілМаршинці, Рокитне, Зелений Гай, Берестя</w:t>
            </w:r>
          </w:p>
          <w:p w:rsidR="00CB2D2B" w:rsidRPr="001B5E01" w:rsidRDefault="00CB2D2B" w:rsidP="00AC33E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</w:p>
          <w:p w:rsidR="001B5E01" w:rsidRPr="00606CEA" w:rsidRDefault="001B5E01" w:rsidP="001B5E0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2070" w:type="dxa"/>
          </w:tcPr>
          <w:p w:rsidR="001B5E01" w:rsidRPr="00606CEA" w:rsidRDefault="001B5E01" w:rsidP="001B5E0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7926" w:type="dxa"/>
            <w:gridSpan w:val="17"/>
          </w:tcPr>
          <w:p w:rsidR="001B5E01" w:rsidRPr="00117AB3" w:rsidRDefault="001B5E01" w:rsidP="001B5E0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Джерело фінансування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:програма</w:t>
            </w:r>
            <w:r w:rsidR="00BB282C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DOBRE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, державний бюджет</w:t>
            </w:r>
          </w:p>
        </w:tc>
      </w:tr>
    </w:tbl>
    <w:p w:rsidR="00B15627" w:rsidRDefault="00B15627" w:rsidP="000E7F26">
      <w:pPr>
        <w:rPr>
          <w:rFonts w:asciiTheme="minorHAnsi" w:hAnsiTheme="minorHAnsi" w:cstheme="minorHAnsi"/>
          <w:sz w:val="24"/>
          <w:szCs w:val="24"/>
          <w:lang w:val="uk-UA"/>
        </w:rPr>
      </w:pPr>
    </w:p>
    <w:p w:rsidR="00981BCC" w:rsidRDefault="00981BCC" w:rsidP="000E7F26">
      <w:pPr>
        <w:rPr>
          <w:rFonts w:asciiTheme="minorHAnsi" w:hAnsiTheme="minorHAnsi" w:cstheme="minorHAnsi"/>
          <w:sz w:val="24"/>
          <w:szCs w:val="24"/>
          <w:lang w:val="uk-UA"/>
        </w:rPr>
      </w:pPr>
    </w:p>
    <w:p w:rsidR="00981BCC" w:rsidRDefault="00981BCC" w:rsidP="000E7F26">
      <w:pPr>
        <w:rPr>
          <w:rFonts w:asciiTheme="minorHAnsi" w:hAnsiTheme="minorHAnsi" w:cstheme="minorHAnsi"/>
          <w:sz w:val="24"/>
          <w:szCs w:val="24"/>
          <w:lang w:val="uk-UA"/>
        </w:rPr>
      </w:pPr>
    </w:p>
    <w:p w:rsidR="00981BCC" w:rsidRDefault="00981BCC" w:rsidP="000E7F26">
      <w:pPr>
        <w:rPr>
          <w:rFonts w:asciiTheme="minorHAnsi" w:hAnsiTheme="minorHAnsi" w:cstheme="minorHAnsi"/>
          <w:sz w:val="24"/>
          <w:szCs w:val="24"/>
          <w:lang w:val="uk-UA"/>
        </w:rPr>
      </w:pPr>
    </w:p>
    <w:tbl>
      <w:tblPr>
        <w:tblW w:w="16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5400"/>
        <w:gridCol w:w="2070"/>
        <w:gridCol w:w="450"/>
        <w:gridCol w:w="540"/>
        <w:gridCol w:w="540"/>
        <w:gridCol w:w="471"/>
        <w:gridCol w:w="7"/>
        <w:gridCol w:w="444"/>
        <w:gridCol w:w="517"/>
        <w:gridCol w:w="450"/>
        <w:gridCol w:w="492"/>
        <w:gridCol w:w="457"/>
        <w:gridCol w:w="553"/>
        <w:gridCol w:w="553"/>
        <w:gridCol w:w="415"/>
        <w:gridCol w:w="501"/>
        <w:gridCol w:w="467"/>
        <w:gridCol w:w="523"/>
        <w:gridCol w:w="470"/>
        <w:gridCol w:w="23"/>
      </w:tblGrid>
      <w:tr w:rsidR="00F83F74" w:rsidRPr="00C17E44" w:rsidTr="007063B0">
        <w:trPr>
          <w:trHeight w:val="267"/>
          <w:jc w:val="center"/>
        </w:trPr>
        <w:tc>
          <w:tcPr>
            <w:tcW w:w="8635" w:type="dxa"/>
            <w:gridSpan w:val="4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606CEA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Ціль 2. Завдання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2.7</w:t>
            </w:r>
          </w:p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7423" w:type="dxa"/>
            <w:gridSpan w:val="17"/>
            <w:shd w:val="clear" w:color="auto" w:fill="FF0000"/>
          </w:tcPr>
          <w:p w:rsidR="00F83F74" w:rsidRDefault="00F83F74" w:rsidP="00706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5"/>
                <w:szCs w:val="25"/>
                <w:lang w:val="ru-RU"/>
              </w:rPr>
            </w:pPr>
            <w:r w:rsidRPr="00A93E15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Проєкт – </w:t>
            </w:r>
            <w:r>
              <w:rPr>
                <w:rFonts w:ascii="Times New Roman" w:eastAsiaTheme="minorHAnsi" w:hAnsi="Times New Roman"/>
                <w:b/>
                <w:bCs/>
                <w:sz w:val="25"/>
                <w:szCs w:val="25"/>
                <w:lang w:val="ru-RU"/>
              </w:rPr>
              <w:t>Капітальний ремонт пішохідної доріжки (біля залу дзю-до) в міському</w:t>
            </w:r>
          </w:p>
          <w:p w:rsidR="00F83F74" w:rsidRPr="00A93E15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b/>
                <w:bCs/>
                <w:sz w:val="25"/>
                <w:szCs w:val="25"/>
                <w:lang w:val="ru-RU"/>
              </w:rPr>
              <w:t xml:space="preserve">парку м. Новоселиця </w:t>
            </w:r>
          </w:p>
        </w:tc>
      </w:tr>
      <w:tr w:rsidR="00F83F74" w:rsidRPr="00701CAA" w:rsidTr="007063B0">
        <w:trPr>
          <w:trHeight w:val="728"/>
          <w:jc w:val="center"/>
        </w:trPr>
        <w:tc>
          <w:tcPr>
            <w:tcW w:w="16058" w:type="dxa"/>
            <w:gridSpan w:val="21"/>
          </w:tcPr>
          <w:p w:rsidR="00F83F74" w:rsidRPr="009B318B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9B318B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Опис проблеми/проекту</w:t>
            </w:r>
          </w:p>
          <w:p w:rsidR="00F83F74" w:rsidRPr="009B318B" w:rsidRDefault="00F83F74" w:rsidP="007063B0">
            <w:pPr>
              <w:shd w:val="clear" w:color="auto" w:fill="FFFFFF" w:themeFill="background1"/>
              <w:rPr>
                <w:rFonts w:asciiTheme="minorHAnsi" w:eastAsia="Times New Roman" w:hAnsiTheme="minorHAnsi" w:cstheme="minorHAnsi"/>
                <w:sz w:val="26"/>
                <w:szCs w:val="26"/>
                <w:lang w:val="uk-UA"/>
              </w:rPr>
            </w:pPr>
            <w:r w:rsidRPr="009B318B">
              <w:rPr>
                <w:rFonts w:asciiTheme="minorHAnsi" w:eastAsia="Times New Roman" w:hAnsiTheme="minorHAnsi" w:cstheme="minorHAnsi"/>
                <w:sz w:val="26"/>
                <w:szCs w:val="26"/>
                <w:lang w:val="uk-UA"/>
              </w:rPr>
              <w:t>Закінчився експлуатаційний термін використання бруківки, яка виставлена на головній алеї парку в м. Новоселиця. Потребує оновлення.</w:t>
            </w:r>
          </w:p>
        </w:tc>
      </w:tr>
      <w:tr w:rsidR="00F83F74" w:rsidRPr="00606CEA" w:rsidTr="007063B0">
        <w:trPr>
          <w:trHeight w:val="422"/>
          <w:jc w:val="center"/>
        </w:trPr>
        <w:tc>
          <w:tcPr>
            <w:tcW w:w="715" w:type="dxa"/>
            <w:vMerge w:val="restart"/>
          </w:tcPr>
          <w:p w:rsidR="00F83F74" w:rsidRPr="00606CEA" w:rsidRDefault="00F83F74" w:rsidP="007063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</w:p>
          <w:p w:rsidR="00F83F74" w:rsidRPr="00606CEA" w:rsidRDefault="00F83F74" w:rsidP="007063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N/N</w:t>
            </w:r>
          </w:p>
        </w:tc>
        <w:tc>
          <w:tcPr>
            <w:tcW w:w="5400" w:type="dxa"/>
            <w:vMerge w:val="restart"/>
          </w:tcPr>
          <w:p w:rsidR="00F83F74" w:rsidRPr="00606CEA" w:rsidRDefault="00F83F74" w:rsidP="007063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</w:p>
          <w:p w:rsidR="00F83F74" w:rsidRPr="00606CEA" w:rsidRDefault="00F83F74" w:rsidP="007063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Завдання</w:t>
            </w:r>
          </w:p>
        </w:tc>
        <w:tc>
          <w:tcPr>
            <w:tcW w:w="2070" w:type="dxa"/>
            <w:vMerge w:val="restart"/>
          </w:tcPr>
          <w:p w:rsidR="00F83F74" w:rsidRPr="00606CEA" w:rsidRDefault="00F83F74" w:rsidP="007063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Відповідальний виконавець</w:t>
            </w:r>
          </w:p>
        </w:tc>
        <w:tc>
          <w:tcPr>
            <w:tcW w:w="2001" w:type="dxa"/>
            <w:gridSpan w:val="4"/>
          </w:tcPr>
          <w:p w:rsidR="00F83F74" w:rsidRPr="00606CEA" w:rsidRDefault="00F83F74" w:rsidP="007063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2021</w:t>
            </w:r>
          </w:p>
        </w:tc>
        <w:tc>
          <w:tcPr>
            <w:tcW w:w="5872" w:type="dxa"/>
            <w:gridSpan w:val="14"/>
          </w:tcPr>
          <w:p w:rsidR="00F83F74" w:rsidRPr="00606CEA" w:rsidRDefault="00F83F74" w:rsidP="007063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2022</w:t>
            </w:r>
          </w:p>
        </w:tc>
      </w:tr>
      <w:tr w:rsidR="00F83F74" w:rsidRPr="00606CEA" w:rsidTr="007063B0">
        <w:trPr>
          <w:gridAfter w:val="1"/>
          <w:wAfter w:w="23" w:type="dxa"/>
          <w:trHeight w:val="295"/>
          <w:jc w:val="center"/>
        </w:trPr>
        <w:tc>
          <w:tcPr>
            <w:tcW w:w="715" w:type="dxa"/>
            <w:vMerge/>
          </w:tcPr>
          <w:p w:rsidR="00F83F74" w:rsidRPr="00606CEA" w:rsidRDefault="00F83F74" w:rsidP="007063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</w:p>
        </w:tc>
        <w:tc>
          <w:tcPr>
            <w:tcW w:w="5400" w:type="dxa"/>
            <w:vMerge/>
          </w:tcPr>
          <w:p w:rsidR="00F83F74" w:rsidRPr="00606CEA" w:rsidRDefault="00F83F74" w:rsidP="007063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</w:p>
        </w:tc>
        <w:tc>
          <w:tcPr>
            <w:tcW w:w="2070" w:type="dxa"/>
            <w:vMerge/>
          </w:tcPr>
          <w:p w:rsidR="00F83F74" w:rsidRPr="00606CEA" w:rsidRDefault="00F83F74" w:rsidP="007063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83F74" w:rsidRPr="00606CEA" w:rsidRDefault="00F83F74" w:rsidP="007063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83F74" w:rsidRPr="00606CEA" w:rsidRDefault="00F83F74" w:rsidP="007063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83F74" w:rsidRPr="00606CEA" w:rsidRDefault="00F83F74" w:rsidP="007063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11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</w:tcPr>
          <w:p w:rsidR="00F83F74" w:rsidRPr="00606CEA" w:rsidRDefault="00F83F74" w:rsidP="007063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12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F83F74" w:rsidRPr="00606CEA" w:rsidRDefault="00F83F74" w:rsidP="007063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F83F74" w:rsidRPr="00606CEA" w:rsidRDefault="00F83F74" w:rsidP="007063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83F74" w:rsidRPr="00606CEA" w:rsidRDefault="00F83F74" w:rsidP="007063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3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F83F74" w:rsidRPr="00606CEA" w:rsidRDefault="00F83F74" w:rsidP="007063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4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F83F74" w:rsidRPr="00606CEA" w:rsidRDefault="00F83F74" w:rsidP="007063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5</w:t>
            </w:r>
          </w:p>
        </w:tc>
        <w:tc>
          <w:tcPr>
            <w:tcW w:w="553" w:type="dxa"/>
          </w:tcPr>
          <w:p w:rsidR="00F83F74" w:rsidRPr="00606CEA" w:rsidRDefault="00F83F74" w:rsidP="007063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6</w:t>
            </w:r>
          </w:p>
        </w:tc>
        <w:tc>
          <w:tcPr>
            <w:tcW w:w="553" w:type="dxa"/>
          </w:tcPr>
          <w:p w:rsidR="00F83F74" w:rsidRPr="00606CEA" w:rsidRDefault="00F83F74" w:rsidP="007063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7</w:t>
            </w:r>
          </w:p>
        </w:tc>
        <w:tc>
          <w:tcPr>
            <w:tcW w:w="415" w:type="dxa"/>
          </w:tcPr>
          <w:p w:rsidR="00F83F74" w:rsidRPr="00606CEA" w:rsidRDefault="00F83F74" w:rsidP="007063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8</w:t>
            </w:r>
          </w:p>
        </w:tc>
        <w:tc>
          <w:tcPr>
            <w:tcW w:w="501" w:type="dxa"/>
          </w:tcPr>
          <w:p w:rsidR="00F83F74" w:rsidRPr="00606CEA" w:rsidRDefault="00F83F74" w:rsidP="007063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9</w:t>
            </w:r>
          </w:p>
        </w:tc>
        <w:tc>
          <w:tcPr>
            <w:tcW w:w="467" w:type="dxa"/>
          </w:tcPr>
          <w:p w:rsidR="00F83F74" w:rsidRPr="00606CEA" w:rsidRDefault="00F83F74" w:rsidP="007063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10</w:t>
            </w:r>
          </w:p>
        </w:tc>
        <w:tc>
          <w:tcPr>
            <w:tcW w:w="523" w:type="dxa"/>
          </w:tcPr>
          <w:p w:rsidR="00F83F74" w:rsidRPr="00606CEA" w:rsidRDefault="00F83F74" w:rsidP="007063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11</w:t>
            </w:r>
          </w:p>
        </w:tc>
        <w:tc>
          <w:tcPr>
            <w:tcW w:w="470" w:type="dxa"/>
          </w:tcPr>
          <w:p w:rsidR="00F83F74" w:rsidRPr="00606CEA" w:rsidRDefault="00F83F74" w:rsidP="007063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12</w:t>
            </w:r>
          </w:p>
        </w:tc>
      </w:tr>
      <w:tr w:rsidR="00F83F74" w:rsidRPr="00833E18" w:rsidTr="007063B0">
        <w:trPr>
          <w:gridAfter w:val="1"/>
          <w:wAfter w:w="23" w:type="dxa"/>
          <w:trHeight w:val="1714"/>
          <w:jc w:val="center"/>
        </w:trPr>
        <w:tc>
          <w:tcPr>
            <w:tcW w:w="715" w:type="dxa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2.7.1</w:t>
            </w:r>
          </w:p>
        </w:tc>
        <w:tc>
          <w:tcPr>
            <w:tcW w:w="5400" w:type="dxa"/>
          </w:tcPr>
          <w:p w:rsidR="00F83F74" w:rsidRPr="00606CEA" w:rsidRDefault="00F83F74" w:rsidP="007063B0">
            <w:pPr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Визначається площа земельної ділянки, де буде відбуватись оновлення бруківки</w:t>
            </w:r>
          </w:p>
        </w:tc>
        <w:tc>
          <w:tcPr>
            <w:tcW w:w="2070" w:type="dxa"/>
          </w:tcPr>
          <w:p w:rsidR="00F83F74" w:rsidRPr="00A93E15" w:rsidRDefault="00F83F74" w:rsidP="007063B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uk-UA"/>
              </w:rPr>
              <w:t>З</w:t>
            </w:r>
            <w:r w:rsidRPr="00606CEA">
              <w:rPr>
                <w:rFonts w:asciiTheme="minorHAnsi" w:hAnsiTheme="minorHAnsi" w:cstheme="minorHAnsi"/>
                <w:lang w:val="uk-UA"/>
              </w:rPr>
              <w:t>аступники, уповноважена особа, КП</w:t>
            </w:r>
            <w:r>
              <w:rPr>
                <w:rFonts w:asciiTheme="minorHAnsi" w:hAnsiTheme="minorHAnsi" w:cstheme="minorHAnsi"/>
                <w:lang w:val="uk-UA"/>
              </w:rPr>
              <w:t xml:space="preserve"> «Новоселицька міська тепломережа»</w:t>
            </w:r>
          </w:p>
        </w:tc>
        <w:tc>
          <w:tcPr>
            <w:tcW w:w="450" w:type="dxa"/>
            <w:shd w:val="clear" w:color="auto" w:fill="9CC2E5" w:themeFill="accent1" w:themeFillTint="99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44" w:type="dxa"/>
            <w:shd w:val="clear" w:color="auto" w:fill="auto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517" w:type="dxa"/>
            <w:shd w:val="clear" w:color="auto" w:fill="auto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92" w:type="dxa"/>
            <w:shd w:val="clear" w:color="auto" w:fill="FFFFFF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7" w:type="dxa"/>
            <w:shd w:val="clear" w:color="auto" w:fill="FFFFFF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15" w:type="dxa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01" w:type="dxa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67" w:type="dxa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23" w:type="dxa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0" w:type="dxa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F83F74" w:rsidRPr="00606CEA" w:rsidTr="007063B0">
        <w:trPr>
          <w:gridAfter w:val="1"/>
          <w:wAfter w:w="23" w:type="dxa"/>
          <w:trHeight w:val="628"/>
          <w:jc w:val="center"/>
        </w:trPr>
        <w:tc>
          <w:tcPr>
            <w:tcW w:w="715" w:type="dxa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2.7.2</w:t>
            </w:r>
          </w:p>
        </w:tc>
        <w:tc>
          <w:tcPr>
            <w:tcW w:w="5400" w:type="dxa"/>
          </w:tcPr>
          <w:p w:rsidR="00F83F74" w:rsidRPr="00606CEA" w:rsidRDefault="00F83F74" w:rsidP="007063B0">
            <w:pPr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Розробка ПКД з експертизою</w:t>
            </w:r>
          </w:p>
        </w:tc>
        <w:tc>
          <w:tcPr>
            <w:tcW w:w="2070" w:type="dxa"/>
          </w:tcPr>
          <w:p w:rsidR="00F83F74" w:rsidRPr="00606CEA" w:rsidRDefault="00F83F74" w:rsidP="007063B0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Заступник</w:t>
            </w:r>
          </w:p>
        </w:tc>
        <w:tc>
          <w:tcPr>
            <w:tcW w:w="450" w:type="dxa"/>
            <w:shd w:val="clear" w:color="auto" w:fill="9CC2E5" w:themeFill="accent1" w:themeFillTint="99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44" w:type="dxa"/>
            <w:shd w:val="clear" w:color="auto" w:fill="auto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517" w:type="dxa"/>
            <w:shd w:val="clear" w:color="auto" w:fill="auto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92" w:type="dxa"/>
            <w:shd w:val="clear" w:color="auto" w:fill="FFFFFF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7" w:type="dxa"/>
            <w:shd w:val="clear" w:color="auto" w:fill="FFFFFF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15" w:type="dxa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01" w:type="dxa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67" w:type="dxa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23" w:type="dxa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0" w:type="dxa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F83F74" w:rsidRPr="00606CEA" w:rsidTr="007063B0">
        <w:trPr>
          <w:gridAfter w:val="1"/>
          <w:wAfter w:w="23" w:type="dxa"/>
          <w:trHeight w:val="716"/>
          <w:jc w:val="center"/>
        </w:trPr>
        <w:tc>
          <w:tcPr>
            <w:tcW w:w="715" w:type="dxa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2.7.3</w:t>
            </w:r>
          </w:p>
        </w:tc>
        <w:tc>
          <w:tcPr>
            <w:tcW w:w="5400" w:type="dxa"/>
          </w:tcPr>
          <w:p w:rsidR="00F83F74" w:rsidRPr="00606CEA" w:rsidRDefault="00F83F74" w:rsidP="007063B0">
            <w:pPr>
              <w:spacing w:after="0"/>
              <w:jc w:val="both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Оголошення тендерних закупівель бруківки</w:t>
            </w:r>
          </w:p>
        </w:tc>
        <w:tc>
          <w:tcPr>
            <w:tcW w:w="2070" w:type="dxa"/>
          </w:tcPr>
          <w:p w:rsidR="00F83F74" w:rsidRPr="00606CEA" w:rsidRDefault="00F83F74" w:rsidP="007063B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uk-UA"/>
              </w:rPr>
              <w:t>З</w:t>
            </w:r>
            <w:r w:rsidRPr="00606CEA">
              <w:rPr>
                <w:rFonts w:asciiTheme="minorHAnsi" w:hAnsiTheme="minorHAnsi" w:cstheme="minorHAnsi"/>
                <w:lang w:val="uk-UA"/>
              </w:rPr>
              <w:t>аступники, уповноважена особа, КП</w:t>
            </w:r>
          </w:p>
        </w:tc>
        <w:tc>
          <w:tcPr>
            <w:tcW w:w="450" w:type="dxa"/>
            <w:shd w:val="clear" w:color="auto" w:fill="5B9BD5" w:themeFill="accent1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shd w:val="clear" w:color="auto" w:fill="9CC2E5" w:themeFill="accent1" w:themeFillTint="99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44" w:type="dxa"/>
            <w:shd w:val="clear" w:color="auto" w:fill="auto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517" w:type="dxa"/>
            <w:shd w:val="clear" w:color="auto" w:fill="auto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92" w:type="dxa"/>
            <w:shd w:val="clear" w:color="auto" w:fill="FFFFFF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7" w:type="dxa"/>
            <w:shd w:val="clear" w:color="auto" w:fill="FFFFFF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15" w:type="dxa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01" w:type="dxa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67" w:type="dxa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23" w:type="dxa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0" w:type="dxa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F83F74" w:rsidRPr="00606CEA" w:rsidTr="007063B0">
        <w:trPr>
          <w:gridAfter w:val="1"/>
          <w:wAfter w:w="23" w:type="dxa"/>
          <w:trHeight w:val="628"/>
          <w:jc w:val="center"/>
        </w:trPr>
        <w:tc>
          <w:tcPr>
            <w:tcW w:w="715" w:type="dxa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2.7.4</w:t>
            </w:r>
          </w:p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0" w:type="dxa"/>
          </w:tcPr>
          <w:p w:rsidR="00F83F74" w:rsidRPr="00606CEA" w:rsidRDefault="00F83F74" w:rsidP="007063B0">
            <w:pPr>
              <w:spacing w:after="0"/>
              <w:jc w:val="both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Підготовчі будівельні роботи</w:t>
            </w:r>
          </w:p>
        </w:tc>
        <w:tc>
          <w:tcPr>
            <w:tcW w:w="2070" w:type="dxa"/>
          </w:tcPr>
          <w:p w:rsidR="00F83F74" w:rsidRPr="00606CEA" w:rsidRDefault="00F83F74" w:rsidP="007063B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DA618B">
              <w:rPr>
                <w:rFonts w:asciiTheme="minorHAnsi" w:hAnsiTheme="minorHAnsi" w:cstheme="minorHAnsi"/>
                <w:lang w:val="uk-UA"/>
              </w:rPr>
              <w:t>Переможець тендеру</w:t>
            </w:r>
          </w:p>
        </w:tc>
        <w:tc>
          <w:tcPr>
            <w:tcW w:w="450" w:type="dxa"/>
            <w:shd w:val="clear" w:color="auto" w:fill="FFFFFF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shd w:val="clear" w:color="auto" w:fill="9CC2E5" w:themeFill="accent1" w:themeFillTint="99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44" w:type="dxa"/>
            <w:shd w:val="clear" w:color="auto" w:fill="auto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517" w:type="dxa"/>
            <w:shd w:val="clear" w:color="auto" w:fill="auto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92" w:type="dxa"/>
            <w:shd w:val="clear" w:color="auto" w:fill="FFFFFF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7" w:type="dxa"/>
            <w:shd w:val="clear" w:color="auto" w:fill="FFFFFF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15" w:type="dxa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01" w:type="dxa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67" w:type="dxa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23" w:type="dxa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0" w:type="dxa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F83F74" w:rsidRPr="00606CEA" w:rsidTr="007063B0">
        <w:trPr>
          <w:gridAfter w:val="1"/>
          <w:wAfter w:w="23" w:type="dxa"/>
          <w:trHeight w:val="628"/>
          <w:jc w:val="center"/>
        </w:trPr>
        <w:tc>
          <w:tcPr>
            <w:tcW w:w="715" w:type="dxa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2.7.5</w:t>
            </w:r>
          </w:p>
        </w:tc>
        <w:tc>
          <w:tcPr>
            <w:tcW w:w="5400" w:type="dxa"/>
          </w:tcPr>
          <w:p w:rsidR="00F83F74" w:rsidRPr="00606CEA" w:rsidRDefault="00F83F74" w:rsidP="007063B0">
            <w:pPr>
              <w:spacing w:after="0"/>
              <w:jc w:val="both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Встановлення бруківки</w:t>
            </w:r>
          </w:p>
        </w:tc>
        <w:tc>
          <w:tcPr>
            <w:tcW w:w="2070" w:type="dxa"/>
          </w:tcPr>
          <w:p w:rsidR="00F83F74" w:rsidRPr="00606CEA" w:rsidRDefault="00F83F74" w:rsidP="007063B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Переможець тендеру</w:t>
            </w:r>
          </w:p>
        </w:tc>
        <w:tc>
          <w:tcPr>
            <w:tcW w:w="450" w:type="dxa"/>
            <w:shd w:val="clear" w:color="auto" w:fill="FFFFFF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shd w:val="clear" w:color="auto" w:fill="5B9BD5" w:themeFill="accent1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shd w:val="clear" w:color="auto" w:fill="9CC2E5" w:themeFill="accent1" w:themeFillTint="99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8" w:type="dxa"/>
            <w:gridSpan w:val="2"/>
            <w:shd w:val="clear" w:color="auto" w:fill="5B9BD5" w:themeFill="accent1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44" w:type="dxa"/>
            <w:shd w:val="clear" w:color="auto" w:fill="auto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517" w:type="dxa"/>
            <w:shd w:val="clear" w:color="auto" w:fill="auto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92" w:type="dxa"/>
            <w:shd w:val="clear" w:color="auto" w:fill="FFFFFF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7" w:type="dxa"/>
            <w:shd w:val="clear" w:color="auto" w:fill="FFFFFF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15" w:type="dxa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01" w:type="dxa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67" w:type="dxa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23" w:type="dxa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0" w:type="dxa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F83F74" w:rsidRPr="00606CEA" w:rsidTr="007063B0">
        <w:trPr>
          <w:trHeight w:val="440"/>
          <w:jc w:val="center"/>
        </w:trPr>
        <w:tc>
          <w:tcPr>
            <w:tcW w:w="6115" w:type="dxa"/>
            <w:gridSpan w:val="2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Очікувані результати:</w:t>
            </w:r>
            <w:r w:rsidRPr="00DA618B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Заміна бруківки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 xml:space="preserve"> в парку м.Новоселиця</w:t>
            </w:r>
          </w:p>
        </w:tc>
        <w:tc>
          <w:tcPr>
            <w:tcW w:w="2070" w:type="dxa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7873" w:type="dxa"/>
            <w:gridSpan w:val="18"/>
          </w:tcPr>
          <w:p w:rsidR="00F83F74" w:rsidRPr="00606CEA" w:rsidRDefault="00F83F74" w:rsidP="007063B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Джерело фінансування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:</w:t>
            </w:r>
            <w:r w:rsidRPr="00606CEA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 місцевий бюджет</w:t>
            </w:r>
          </w:p>
        </w:tc>
      </w:tr>
    </w:tbl>
    <w:p w:rsidR="00F83F74" w:rsidRDefault="00F83F74" w:rsidP="000E7F26">
      <w:pPr>
        <w:rPr>
          <w:rFonts w:asciiTheme="minorHAnsi" w:hAnsiTheme="minorHAnsi" w:cstheme="minorHAnsi"/>
          <w:sz w:val="24"/>
          <w:szCs w:val="24"/>
          <w:lang w:val="uk-UA"/>
        </w:rPr>
      </w:pPr>
    </w:p>
    <w:p w:rsidR="00F83F74" w:rsidRPr="00117AB3" w:rsidRDefault="00F83F74" w:rsidP="000E7F26">
      <w:pPr>
        <w:rPr>
          <w:rFonts w:asciiTheme="minorHAnsi" w:hAnsiTheme="minorHAnsi" w:cstheme="minorHAnsi"/>
          <w:sz w:val="24"/>
          <w:szCs w:val="24"/>
          <w:lang w:val="uk-UA"/>
        </w:rPr>
      </w:pPr>
    </w:p>
    <w:p w:rsidR="00FF5C71" w:rsidRDefault="00FF5C71" w:rsidP="000E7F26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F83F74" w:rsidRDefault="00F83F74" w:rsidP="000E7F26">
      <w:pPr>
        <w:rPr>
          <w:rFonts w:asciiTheme="minorHAnsi" w:hAnsiTheme="minorHAnsi" w:cstheme="minorHAnsi"/>
          <w:sz w:val="24"/>
          <w:szCs w:val="24"/>
          <w:lang w:val="ru-RU"/>
        </w:rPr>
      </w:pPr>
      <w:bookmarkStart w:id="0" w:name="_GoBack"/>
      <w:bookmarkEnd w:id="0"/>
    </w:p>
    <w:tbl>
      <w:tblPr>
        <w:tblW w:w="16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5400"/>
        <w:gridCol w:w="2070"/>
        <w:gridCol w:w="450"/>
        <w:gridCol w:w="540"/>
        <w:gridCol w:w="540"/>
        <w:gridCol w:w="471"/>
        <w:gridCol w:w="7"/>
        <w:gridCol w:w="444"/>
        <w:gridCol w:w="517"/>
        <w:gridCol w:w="450"/>
        <w:gridCol w:w="492"/>
        <w:gridCol w:w="457"/>
        <w:gridCol w:w="553"/>
        <w:gridCol w:w="553"/>
        <w:gridCol w:w="415"/>
        <w:gridCol w:w="501"/>
        <w:gridCol w:w="467"/>
        <w:gridCol w:w="523"/>
        <w:gridCol w:w="470"/>
        <w:gridCol w:w="23"/>
      </w:tblGrid>
      <w:tr w:rsidR="001F3C1D" w:rsidRPr="00F83F74" w:rsidTr="004E53F1">
        <w:trPr>
          <w:trHeight w:val="267"/>
          <w:jc w:val="center"/>
        </w:trPr>
        <w:tc>
          <w:tcPr>
            <w:tcW w:w="8635" w:type="dxa"/>
            <w:gridSpan w:val="4"/>
          </w:tcPr>
          <w:p w:rsidR="001F3C1D" w:rsidRPr="00606CEA" w:rsidRDefault="001F3C1D" w:rsidP="007B6E7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606CEA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Ціль 3. Завдання 3.2</w:t>
            </w:r>
          </w:p>
          <w:p w:rsidR="001F3C1D" w:rsidRPr="00606CEA" w:rsidRDefault="001F3C1D" w:rsidP="007B6E7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7423" w:type="dxa"/>
            <w:gridSpan w:val="17"/>
            <w:shd w:val="clear" w:color="auto" w:fill="92D050"/>
          </w:tcPr>
          <w:p w:rsidR="001F3C1D" w:rsidRPr="00606CEA" w:rsidRDefault="001F3C1D" w:rsidP="007B6E7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Проєкт – </w:t>
            </w:r>
            <w:r w:rsidR="00B12D1B" w:rsidRPr="00606CEA">
              <w:rPr>
                <w:rFonts w:asciiTheme="minorHAnsi" w:eastAsia="Times New Roman" w:hAnsiTheme="minorHAnsi" w:cstheme="minorHAnsi"/>
                <w:b/>
                <w:sz w:val="26"/>
                <w:szCs w:val="26"/>
                <w:lang w:val="uk-UA"/>
              </w:rPr>
              <w:t>Придбання спецтехніки (міні-трактор садовий для косіння газонів)</w:t>
            </w:r>
          </w:p>
        </w:tc>
      </w:tr>
      <w:tr w:rsidR="001F3C1D" w:rsidRPr="00F83F74" w:rsidTr="007B6E77">
        <w:trPr>
          <w:trHeight w:val="728"/>
          <w:jc w:val="center"/>
        </w:trPr>
        <w:tc>
          <w:tcPr>
            <w:tcW w:w="16058" w:type="dxa"/>
            <w:gridSpan w:val="21"/>
          </w:tcPr>
          <w:p w:rsidR="001F3C1D" w:rsidRDefault="001F3C1D" w:rsidP="007B6E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606CE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Опис проблеми/проекту</w:t>
            </w:r>
          </w:p>
          <w:p w:rsidR="001F3C1D" w:rsidRDefault="00505BB2" w:rsidP="00863A6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Не впорядкуванні</w:t>
            </w:r>
            <w:r w:rsidR="006E6C1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газон</w:t>
            </w:r>
            <w:r w:rsidR="0083386F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и</w:t>
            </w:r>
            <w:r w:rsidR="006E6C1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та парков</w:t>
            </w:r>
            <w:r w:rsidR="0083386F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і</w:t>
            </w:r>
            <w:r w:rsidR="006E6C1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територі</w:t>
            </w:r>
            <w:r w:rsidR="0083386F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ї</w:t>
            </w:r>
          </w:p>
          <w:p w:rsidR="00CB2D2B" w:rsidRPr="00606CEA" w:rsidRDefault="00CB2D2B" w:rsidP="00863A6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6"/>
                <w:szCs w:val="26"/>
                <w:lang w:val="uk-UA"/>
              </w:rPr>
            </w:pPr>
          </w:p>
        </w:tc>
      </w:tr>
      <w:tr w:rsidR="001F3C1D" w:rsidRPr="00606CEA" w:rsidTr="007B6E77">
        <w:trPr>
          <w:trHeight w:val="422"/>
          <w:jc w:val="center"/>
        </w:trPr>
        <w:tc>
          <w:tcPr>
            <w:tcW w:w="715" w:type="dxa"/>
            <w:vMerge w:val="restart"/>
          </w:tcPr>
          <w:p w:rsidR="001F3C1D" w:rsidRPr="00606CEA" w:rsidRDefault="001F3C1D" w:rsidP="007B6E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</w:p>
          <w:p w:rsidR="001F3C1D" w:rsidRPr="00606CEA" w:rsidRDefault="001F3C1D" w:rsidP="007B6E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N/N</w:t>
            </w:r>
          </w:p>
        </w:tc>
        <w:tc>
          <w:tcPr>
            <w:tcW w:w="5400" w:type="dxa"/>
            <w:vMerge w:val="restart"/>
          </w:tcPr>
          <w:p w:rsidR="001F3C1D" w:rsidRPr="00606CEA" w:rsidRDefault="001F3C1D" w:rsidP="007B6E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</w:p>
          <w:p w:rsidR="001F3C1D" w:rsidRPr="00606CEA" w:rsidRDefault="001F3C1D" w:rsidP="007B6E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Завдання</w:t>
            </w:r>
          </w:p>
        </w:tc>
        <w:tc>
          <w:tcPr>
            <w:tcW w:w="2070" w:type="dxa"/>
            <w:vMerge w:val="restart"/>
          </w:tcPr>
          <w:p w:rsidR="001F3C1D" w:rsidRPr="00606CEA" w:rsidRDefault="001F3C1D" w:rsidP="007B6E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Відповідальний виконавець</w:t>
            </w:r>
          </w:p>
        </w:tc>
        <w:tc>
          <w:tcPr>
            <w:tcW w:w="2001" w:type="dxa"/>
            <w:gridSpan w:val="4"/>
          </w:tcPr>
          <w:p w:rsidR="001F3C1D" w:rsidRPr="00606CEA" w:rsidRDefault="001F3C1D" w:rsidP="007B6E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202</w:t>
            </w:r>
            <w:r w:rsidR="003F1223" w:rsidRPr="00606CEA">
              <w:rPr>
                <w:rFonts w:asciiTheme="minorHAnsi" w:hAnsiTheme="minorHAnsi" w:cstheme="minorHAnsi"/>
                <w:b/>
                <w:lang w:val="uk-UA"/>
              </w:rPr>
              <w:t>1</w:t>
            </w:r>
          </w:p>
        </w:tc>
        <w:tc>
          <w:tcPr>
            <w:tcW w:w="5872" w:type="dxa"/>
            <w:gridSpan w:val="14"/>
          </w:tcPr>
          <w:p w:rsidR="001F3C1D" w:rsidRPr="00606CEA" w:rsidRDefault="001F3C1D" w:rsidP="007B6E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202</w:t>
            </w:r>
            <w:r w:rsidR="003F1223" w:rsidRPr="00606CEA">
              <w:rPr>
                <w:rFonts w:asciiTheme="minorHAnsi" w:hAnsiTheme="minorHAnsi" w:cstheme="minorHAnsi"/>
                <w:b/>
                <w:lang w:val="uk-UA"/>
              </w:rPr>
              <w:t>2</w:t>
            </w:r>
          </w:p>
        </w:tc>
      </w:tr>
      <w:tr w:rsidR="001F3C1D" w:rsidRPr="00606CEA" w:rsidTr="007B6E77">
        <w:trPr>
          <w:gridAfter w:val="1"/>
          <w:wAfter w:w="23" w:type="dxa"/>
          <w:trHeight w:val="295"/>
          <w:jc w:val="center"/>
        </w:trPr>
        <w:tc>
          <w:tcPr>
            <w:tcW w:w="715" w:type="dxa"/>
            <w:vMerge/>
          </w:tcPr>
          <w:p w:rsidR="001F3C1D" w:rsidRPr="00606CEA" w:rsidRDefault="001F3C1D" w:rsidP="007B6E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</w:p>
        </w:tc>
        <w:tc>
          <w:tcPr>
            <w:tcW w:w="5400" w:type="dxa"/>
            <w:vMerge/>
          </w:tcPr>
          <w:p w:rsidR="001F3C1D" w:rsidRPr="00606CEA" w:rsidRDefault="001F3C1D" w:rsidP="007B6E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</w:p>
        </w:tc>
        <w:tc>
          <w:tcPr>
            <w:tcW w:w="2070" w:type="dxa"/>
            <w:vMerge/>
          </w:tcPr>
          <w:p w:rsidR="001F3C1D" w:rsidRPr="00606CEA" w:rsidRDefault="001F3C1D" w:rsidP="007B6E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F3C1D" w:rsidRPr="00606CEA" w:rsidRDefault="001F3C1D" w:rsidP="007B6E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F3C1D" w:rsidRPr="00606CEA" w:rsidRDefault="001F3C1D" w:rsidP="007B6E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F3C1D" w:rsidRPr="00606CEA" w:rsidRDefault="001F3C1D" w:rsidP="007B6E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11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</w:tcPr>
          <w:p w:rsidR="001F3C1D" w:rsidRPr="00606CEA" w:rsidRDefault="001F3C1D" w:rsidP="007B6E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12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1F3C1D" w:rsidRPr="00606CEA" w:rsidRDefault="001F3C1D" w:rsidP="007B6E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1F3C1D" w:rsidRPr="00606CEA" w:rsidRDefault="001F3C1D" w:rsidP="007B6E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F3C1D" w:rsidRPr="00606CEA" w:rsidRDefault="001F3C1D" w:rsidP="007B6E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3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1F3C1D" w:rsidRPr="00606CEA" w:rsidRDefault="001F3C1D" w:rsidP="007B6E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4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1F3C1D" w:rsidRPr="00606CEA" w:rsidRDefault="001F3C1D" w:rsidP="007B6E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5</w:t>
            </w:r>
          </w:p>
        </w:tc>
        <w:tc>
          <w:tcPr>
            <w:tcW w:w="553" w:type="dxa"/>
          </w:tcPr>
          <w:p w:rsidR="001F3C1D" w:rsidRPr="00606CEA" w:rsidRDefault="001F3C1D" w:rsidP="007B6E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6</w:t>
            </w:r>
          </w:p>
        </w:tc>
        <w:tc>
          <w:tcPr>
            <w:tcW w:w="553" w:type="dxa"/>
          </w:tcPr>
          <w:p w:rsidR="001F3C1D" w:rsidRPr="00606CEA" w:rsidRDefault="001F3C1D" w:rsidP="007B6E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7</w:t>
            </w:r>
          </w:p>
        </w:tc>
        <w:tc>
          <w:tcPr>
            <w:tcW w:w="415" w:type="dxa"/>
          </w:tcPr>
          <w:p w:rsidR="001F3C1D" w:rsidRPr="00606CEA" w:rsidRDefault="001F3C1D" w:rsidP="007B6E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8</w:t>
            </w:r>
          </w:p>
        </w:tc>
        <w:tc>
          <w:tcPr>
            <w:tcW w:w="501" w:type="dxa"/>
          </w:tcPr>
          <w:p w:rsidR="001F3C1D" w:rsidRPr="00606CEA" w:rsidRDefault="001F3C1D" w:rsidP="007B6E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9</w:t>
            </w:r>
          </w:p>
        </w:tc>
        <w:tc>
          <w:tcPr>
            <w:tcW w:w="467" w:type="dxa"/>
          </w:tcPr>
          <w:p w:rsidR="001F3C1D" w:rsidRPr="00606CEA" w:rsidRDefault="001F3C1D" w:rsidP="007B6E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10</w:t>
            </w:r>
          </w:p>
        </w:tc>
        <w:tc>
          <w:tcPr>
            <w:tcW w:w="523" w:type="dxa"/>
          </w:tcPr>
          <w:p w:rsidR="001F3C1D" w:rsidRPr="00606CEA" w:rsidRDefault="001F3C1D" w:rsidP="007B6E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11</w:t>
            </w:r>
          </w:p>
        </w:tc>
        <w:tc>
          <w:tcPr>
            <w:tcW w:w="470" w:type="dxa"/>
          </w:tcPr>
          <w:p w:rsidR="001F3C1D" w:rsidRPr="00606CEA" w:rsidRDefault="001F3C1D" w:rsidP="007B6E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12</w:t>
            </w:r>
          </w:p>
        </w:tc>
      </w:tr>
      <w:tr w:rsidR="005347A9" w:rsidRPr="00606CEA" w:rsidTr="004B3A48">
        <w:trPr>
          <w:gridAfter w:val="1"/>
          <w:wAfter w:w="23" w:type="dxa"/>
          <w:trHeight w:val="628"/>
          <w:jc w:val="center"/>
        </w:trPr>
        <w:tc>
          <w:tcPr>
            <w:tcW w:w="715" w:type="dxa"/>
          </w:tcPr>
          <w:p w:rsidR="005347A9" w:rsidRPr="00606CEA" w:rsidRDefault="005347A9" w:rsidP="00863A66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3.2.1</w:t>
            </w:r>
          </w:p>
        </w:tc>
        <w:tc>
          <w:tcPr>
            <w:tcW w:w="5400" w:type="dxa"/>
          </w:tcPr>
          <w:p w:rsidR="005347A9" w:rsidRDefault="005347A9" w:rsidP="00863A66">
            <w:pPr>
              <w:rPr>
                <w:rFonts w:asciiTheme="minorHAnsi" w:hAnsiTheme="minorHAnsi" w:cstheme="minorHAnsi"/>
                <w:lang w:val="uk-UA"/>
              </w:rPr>
            </w:pPr>
            <w:r w:rsidRPr="00713E1F">
              <w:rPr>
                <w:rFonts w:asciiTheme="minorHAnsi" w:hAnsiTheme="minorHAnsi" w:cstheme="minorHAnsi"/>
                <w:lang w:val="uk-UA"/>
              </w:rPr>
              <w:t>Проведення</w:t>
            </w:r>
            <w:r w:rsidR="004B3A48">
              <w:rPr>
                <w:rFonts w:asciiTheme="minorHAnsi" w:hAnsiTheme="minorHAnsi" w:cstheme="minorHAnsi"/>
                <w:lang w:val="uk-UA"/>
              </w:rPr>
              <w:t>Програмою</w:t>
            </w:r>
            <w:r w:rsidR="004B3A48" w:rsidRPr="004B3A48">
              <w:rPr>
                <w:rFonts w:asciiTheme="minorHAnsi" w:hAnsiTheme="minorHAnsi" w:cstheme="minorHAnsi"/>
                <w:lang w:val="uk-UA"/>
              </w:rPr>
              <w:t xml:space="preserve"> DOBRE</w:t>
            </w:r>
            <w:r w:rsidRPr="00713E1F">
              <w:rPr>
                <w:rFonts w:asciiTheme="minorHAnsi" w:hAnsiTheme="minorHAnsi" w:cstheme="minorHAnsi"/>
                <w:lang w:val="uk-UA"/>
              </w:rPr>
              <w:t xml:space="preserve"> тендерних процедур з придбання</w:t>
            </w:r>
            <w:r>
              <w:rPr>
                <w:rFonts w:asciiTheme="minorHAnsi" w:hAnsiTheme="minorHAnsi" w:cstheme="minorHAnsi"/>
                <w:lang w:val="uk-UA"/>
              </w:rPr>
              <w:t>спецтехніки</w:t>
            </w:r>
          </w:p>
          <w:p w:rsidR="00CB2D2B" w:rsidRPr="00606CEA" w:rsidRDefault="00CB2D2B" w:rsidP="00863A66">
            <w:pPr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2070" w:type="dxa"/>
            <w:vMerge w:val="restart"/>
          </w:tcPr>
          <w:p w:rsidR="005347A9" w:rsidRPr="00606CEA" w:rsidRDefault="005347A9" w:rsidP="00863A6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У</w:t>
            </w:r>
            <w:r w:rsidRPr="00863A66">
              <w:rPr>
                <w:rFonts w:asciiTheme="minorHAnsi" w:hAnsiTheme="minorHAnsi" w:cstheme="minorHAnsi"/>
                <w:lang w:val="uk-UA"/>
              </w:rPr>
              <w:t>повноважена особа</w:t>
            </w:r>
          </w:p>
          <w:p w:rsidR="005347A9" w:rsidRPr="00606CEA" w:rsidRDefault="005347A9" w:rsidP="00863A6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5347A9" w:rsidRPr="00606CEA" w:rsidRDefault="005347A9" w:rsidP="00863A6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0" w:type="dxa"/>
            <w:shd w:val="clear" w:color="auto" w:fill="9CC2E5" w:themeFill="accent1" w:themeFillTint="99"/>
          </w:tcPr>
          <w:p w:rsidR="005347A9" w:rsidRPr="00606CEA" w:rsidRDefault="005347A9" w:rsidP="00863A66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5347A9" w:rsidRPr="00606CEA" w:rsidRDefault="005347A9" w:rsidP="00863A66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7A9" w:rsidRPr="00606CEA" w:rsidRDefault="005347A9" w:rsidP="00863A66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47A9" w:rsidRPr="00606CEA" w:rsidRDefault="005347A9" w:rsidP="00863A66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44" w:type="dxa"/>
            <w:shd w:val="clear" w:color="auto" w:fill="auto"/>
          </w:tcPr>
          <w:p w:rsidR="005347A9" w:rsidRPr="00606CEA" w:rsidRDefault="005347A9" w:rsidP="00863A66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517" w:type="dxa"/>
            <w:shd w:val="clear" w:color="auto" w:fill="auto"/>
          </w:tcPr>
          <w:p w:rsidR="005347A9" w:rsidRPr="00606CEA" w:rsidRDefault="005347A9" w:rsidP="00863A66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5347A9" w:rsidRPr="00606CEA" w:rsidRDefault="005347A9" w:rsidP="00863A66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92" w:type="dxa"/>
            <w:shd w:val="clear" w:color="auto" w:fill="FFFFFF"/>
          </w:tcPr>
          <w:p w:rsidR="005347A9" w:rsidRPr="00606CEA" w:rsidRDefault="005347A9" w:rsidP="00863A66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7" w:type="dxa"/>
            <w:shd w:val="clear" w:color="auto" w:fill="FFFFFF"/>
          </w:tcPr>
          <w:p w:rsidR="005347A9" w:rsidRPr="00606CEA" w:rsidRDefault="005347A9" w:rsidP="00863A66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5347A9" w:rsidRPr="00606CEA" w:rsidRDefault="005347A9" w:rsidP="00863A66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5347A9" w:rsidRPr="00606CEA" w:rsidRDefault="005347A9" w:rsidP="00863A66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15" w:type="dxa"/>
          </w:tcPr>
          <w:p w:rsidR="005347A9" w:rsidRPr="00606CEA" w:rsidRDefault="005347A9" w:rsidP="00863A66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01" w:type="dxa"/>
          </w:tcPr>
          <w:p w:rsidR="005347A9" w:rsidRPr="00606CEA" w:rsidRDefault="005347A9" w:rsidP="00863A66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67" w:type="dxa"/>
          </w:tcPr>
          <w:p w:rsidR="005347A9" w:rsidRPr="00606CEA" w:rsidRDefault="005347A9" w:rsidP="00863A66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23" w:type="dxa"/>
          </w:tcPr>
          <w:p w:rsidR="005347A9" w:rsidRPr="00606CEA" w:rsidRDefault="005347A9" w:rsidP="00863A66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0" w:type="dxa"/>
          </w:tcPr>
          <w:p w:rsidR="005347A9" w:rsidRPr="00606CEA" w:rsidRDefault="005347A9" w:rsidP="00863A66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4B3A48" w:rsidRPr="00606CEA" w:rsidTr="009B318B">
        <w:trPr>
          <w:gridAfter w:val="1"/>
          <w:wAfter w:w="23" w:type="dxa"/>
          <w:trHeight w:val="628"/>
          <w:jc w:val="center"/>
        </w:trPr>
        <w:tc>
          <w:tcPr>
            <w:tcW w:w="715" w:type="dxa"/>
          </w:tcPr>
          <w:p w:rsidR="004B3A48" w:rsidRPr="00606CEA" w:rsidRDefault="004B3A48" w:rsidP="00863A66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3.2.2</w:t>
            </w:r>
          </w:p>
        </w:tc>
        <w:tc>
          <w:tcPr>
            <w:tcW w:w="5400" w:type="dxa"/>
          </w:tcPr>
          <w:p w:rsidR="004B3A48" w:rsidRDefault="004B3A48" w:rsidP="00863A66">
            <w:pPr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Закупівля спецтехніки</w:t>
            </w:r>
          </w:p>
          <w:p w:rsidR="00CB2D2B" w:rsidRPr="00713E1F" w:rsidRDefault="00CB2D2B" w:rsidP="00863A66">
            <w:pPr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2070" w:type="dxa"/>
            <w:vMerge/>
          </w:tcPr>
          <w:p w:rsidR="004B3A48" w:rsidRDefault="004B3A48" w:rsidP="00863A6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4B3A48" w:rsidRPr="00606CEA" w:rsidRDefault="004B3A48" w:rsidP="00863A66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4B3A48" w:rsidRPr="00606CEA" w:rsidRDefault="004B3A48" w:rsidP="00863A66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4B3A48" w:rsidRPr="00606CEA" w:rsidRDefault="004B3A48" w:rsidP="00863A66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3A48" w:rsidRPr="00606CEA" w:rsidRDefault="004B3A48" w:rsidP="00863A66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44" w:type="dxa"/>
            <w:shd w:val="clear" w:color="auto" w:fill="auto"/>
          </w:tcPr>
          <w:p w:rsidR="004B3A48" w:rsidRPr="00606CEA" w:rsidRDefault="004B3A48" w:rsidP="00863A66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517" w:type="dxa"/>
            <w:shd w:val="clear" w:color="auto" w:fill="auto"/>
          </w:tcPr>
          <w:p w:rsidR="004B3A48" w:rsidRPr="00606CEA" w:rsidRDefault="004B3A48" w:rsidP="00863A66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4B3A48" w:rsidRPr="00606CEA" w:rsidRDefault="004B3A48" w:rsidP="00863A66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92" w:type="dxa"/>
            <w:shd w:val="clear" w:color="auto" w:fill="FFFFFF"/>
          </w:tcPr>
          <w:p w:rsidR="004B3A48" w:rsidRPr="00606CEA" w:rsidRDefault="004B3A48" w:rsidP="00863A66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7" w:type="dxa"/>
            <w:shd w:val="clear" w:color="auto" w:fill="FFFFFF"/>
          </w:tcPr>
          <w:p w:rsidR="004B3A48" w:rsidRPr="00606CEA" w:rsidRDefault="004B3A48" w:rsidP="00863A66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4B3A48" w:rsidRPr="00606CEA" w:rsidRDefault="004B3A48" w:rsidP="00863A66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4B3A48" w:rsidRPr="00606CEA" w:rsidRDefault="004B3A48" w:rsidP="00863A66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15" w:type="dxa"/>
          </w:tcPr>
          <w:p w:rsidR="004B3A48" w:rsidRPr="00606CEA" w:rsidRDefault="004B3A48" w:rsidP="00863A66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01" w:type="dxa"/>
          </w:tcPr>
          <w:p w:rsidR="004B3A48" w:rsidRPr="00606CEA" w:rsidRDefault="004B3A48" w:rsidP="00863A66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67" w:type="dxa"/>
          </w:tcPr>
          <w:p w:rsidR="004B3A48" w:rsidRPr="00606CEA" w:rsidRDefault="004B3A48" w:rsidP="00863A66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23" w:type="dxa"/>
          </w:tcPr>
          <w:p w:rsidR="004B3A48" w:rsidRPr="00606CEA" w:rsidRDefault="004B3A48" w:rsidP="00863A66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0" w:type="dxa"/>
          </w:tcPr>
          <w:p w:rsidR="004B3A48" w:rsidRPr="00606CEA" w:rsidRDefault="004B3A48" w:rsidP="00863A66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5347A9" w:rsidRPr="00F83F74" w:rsidTr="004B3A48">
        <w:trPr>
          <w:gridAfter w:val="1"/>
          <w:wAfter w:w="23" w:type="dxa"/>
          <w:trHeight w:val="628"/>
          <w:jc w:val="center"/>
        </w:trPr>
        <w:tc>
          <w:tcPr>
            <w:tcW w:w="715" w:type="dxa"/>
          </w:tcPr>
          <w:p w:rsidR="005347A9" w:rsidRPr="00606CEA" w:rsidRDefault="005347A9" w:rsidP="00863A66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3.2.</w:t>
            </w:r>
            <w:r w:rsidR="004B3A48">
              <w:rPr>
                <w:rFonts w:asciiTheme="minorHAnsi" w:hAnsiTheme="minorHAnsi" w:cstheme="minorHAnsi"/>
                <w:lang w:val="uk-UA"/>
              </w:rPr>
              <w:t>3</w:t>
            </w:r>
          </w:p>
        </w:tc>
        <w:tc>
          <w:tcPr>
            <w:tcW w:w="5400" w:type="dxa"/>
          </w:tcPr>
          <w:p w:rsidR="005347A9" w:rsidRDefault="005347A9" w:rsidP="00863A66">
            <w:pPr>
              <w:spacing w:after="0"/>
              <w:jc w:val="both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Передача на баланс закупленої техніки</w:t>
            </w:r>
            <w:r w:rsidR="004B3A48">
              <w:rPr>
                <w:rFonts w:asciiTheme="minorHAnsi" w:hAnsiTheme="minorHAnsi" w:cstheme="minorHAnsi"/>
                <w:lang w:val="uk-UA"/>
              </w:rPr>
              <w:t xml:space="preserve"> КП «Новоселицька</w:t>
            </w:r>
            <w:r w:rsidR="009B318B">
              <w:rPr>
                <w:rFonts w:asciiTheme="minorHAnsi" w:hAnsiTheme="minorHAnsi" w:cstheme="minorHAnsi"/>
                <w:lang w:val="uk-UA"/>
              </w:rPr>
              <w:t xml:space="preserve">міська </w:t>
            </w:r>
            <w:r w:rsidR="004B3A48">
              <w:rPr>
                <w:rFonts w:asciiTheme="minorHAnsi" w:hAnsiTheme="minorHAnsi" w:cstheme="minorHAnsi"/>
                <w:lang w:val="uk-UA"/>
              </w:rPr>
              <w:t>тепломережа»</w:t>
            </w:r>
          </w:p>
          <w:p w:rsidR="00CB2D2B" w:rsidRPr="00606CEA" w:rsidRDefault="00CB2D2B" w:rsidP="00863A66">
            <w:pPr>
              <w:spacing w:after="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2070" w:type="dxa"/>
            <w:vMerge/>
          </w:tcPr>
          <w:p w:rsidR="005347A9" w:rsidRPr="00606CEA" w:rsidRDefault="005347A9" w:rsidP="00863A6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5347A9" w:rsidRPr="00606CEA" w:rsidRDefault="005347A9" w:rsidP="00863A66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347A9" w:rsidRPr="00606CEA" w:rsidRDefault="005347A9" w:rsidP="00863A66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347A9" w:rsidRPr="00606CEA" w:rsidRDefault="005347A9" w:rsidP="00863A66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8" w:type="dxa"/>
            <w:gridSpan w:val="2"/>
            <w:shd w:val="clear" w:color="auto" w:fill="9CC2E5" w:themeFill="accent1" w:themeFillTint="99"/>
          </w:tcPr>
          <w:p w:rsidR="005347A9" w:rsidRPr="00606CEA" w:rsidRDefault="005347A9" w:rsidP="00863A66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5347A9" w:rsidRPr="00606CEA" w:rsidRDefault="005347A9" w:rsidP="00863A66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517" w:type="dxa"/>
            <w:shd w:val="clear" w:color="auto" w:fill="auto"/>
          </w:tcPr>
          <w:p w:rsidR="005347A9" w:rsidRPr="00606CEA" w:rsidRDefault="005347A9" w:rsidP="00863A66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5347A9" w:rsidRPr="00606CEA" w:rsidRDefault="005347A9" w:rsidP="00863A66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92" w:type="dxa"/>
            <w:shd w:val="clear" w:color="auto" w:fill="FFFFFF"/>
          </w:tcPr>
          <w:p w:rsidR="005347A9" w:rsidRPr="00606CEA" w:rsidRDefault="005347A9" w:rsidP="00863A66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7" w:type="dxa"/>
            <w:shd w:val="clear" w:color="auto" w:fill="FFFFFF"/>
          </w:tcPr>
          <w:p w:rsidR="005347A9" w:rsidRPr="00606CEA" w:rsidRDefault="005347A9" w:rsidP="00863A66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5347A9" w:rsidRPr="00606CEA" w:rsidRDefault="005347A9" w:rsidP="00863A66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5347A9" w:rsidRPr="00606CEA" w:rsidRDefault="005347A9" w:rsidP="00863A66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15" w:type="dxa"/>
          </w:tcPr>
          <w:p w:rsidR="005347A9" w:rsidRPr="00606CEA" w:rsidRDefault="005347A9" w:rsidP="00863A66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01" w:type="dxa"/>
          </w:tcPr>
          <w:p w:rsidR="005347A9" w:rsidRPr="00606CEA" w:rsidRDefault="005347A9" w:rsidP="00863A66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67" w:type="dxa"/>
          </w:tcPr>
          <w:p w:rsidR="005347A9" w:rsidRPr="00606CEA" w:rsidRDefault="005347A9" w:rsidP="00863A66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23" w:type="dxa"/>
          </w:tcPr>
          <w:p w:rsidR="005347A9" w:rsidRPr="00606CEA" w:rsidRDefault="005347A9" w:rsidP="00863A66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0" w:type="dxa"/>
          </w:tcPr>
          <w:p w:rsidR="005347A9" w:rsidRPr="00606CEA" w:rsidRDefault="005347A9" w:rsidP="00863A66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1F3C1D" w:rsidRPr="00606CEA" w:rsidTr="007B6E77">
        <w:trPr>
          <w:trHeight w:val="440"/>
          <w:jc w:val="center"/>
        </w:trPr>
        <w:tc>
          <w:tcPr>
            <w:tcW w:w="6115" w:type="dxa"/>
            <w:gridSpan w:val="2"/>
          </w:tcPr>
          <w:p w:rsidR="001F3C1D" w:rsidRDefault="001F3C1D" w:rsidP="005347A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Очікувані результати</w:t>
            </w:r>
            <w:r w:rsidR="005347A9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:</w:t>
            </w:r>
            <w:r w:rsidR="005347A9" w:rsidRPr="005347A9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впорядкування газонів та паркових територій</w:t>
            </w:r>
          </w:p>
          <w:p w:rsidR="00CB2D2B" w:rsidRPr="00606CEA" w:rsidRDefault="00CB2D2B" w:rsidP="005347A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2070" w:type="dxa"/>
          </w:tcPr>
          <w:p w:rsidR="001F3C1D" w:rsidRPr="00606CEA" w:rsidRDefault="001F3C1D" w:rsidP="007B6E7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7873" w:type="dxa"/>
            <w:gridSpan w:val="18"/>
          </w:tcPr>
          <w:p w:rsidR="001F3C1D" w:rsidRPr="00606CEA" w:rsidRDefault="001F3C1D" w:rsidP="007B6E7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606CEA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Джерело фінансування</w:t>
            </w:r>
            <w:r w:rsidR="00BB282C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:</w:t>
            </w:r>
            <w:r w:rsidR="00822521" w:rsidRPr="00606CEA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 Програма </w:t>
            </w:r>
            <w:r w:rsidR="00822521" w:rsidRPr="00606CE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DOBRE</w:t>
            </w:r>
          </w:p>
        </w:tc>
      </w:tr>
    </w:tbl>
    <w:p w:rsidR="001F3C1D" w:rsidRPr="00606CEA" w:rsidRDefault="001F3C1D" w:rsidP="000E7F26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3B0B61" w:rsidRDefault="003B0B61" w:rsidP="000E7F26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981BCC" w:rsidRDefault="00981BCC" w:rsidP="000E7F26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981BCC" w:rsidRDefault="00981BCC" w:rsidP="000E7F26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5347A9" w:rsidRDefault="005347A9" w:rsidP="000E7F26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5347A9" w:rsidRDefault="005347A9" w:rsidP="000E7F26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505BB2" w:rsidRDefault="00505BB2" w:rsidP="000E7F26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B736A8" w:rsidRPr="00606CEA" w:rsidRDefault="00CB2D2B" w:rsidP="00CB2D2B">
      <w:pPr>
        <w:tabs>
          <w:tab w:val="left" w:pos="4883"/>
        </w:tabs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lastRenderedPageBreak/>
        <w:tab/>
      </w:r>
    </w:p>
    <w:tbl>
      <w:tblPr>
        <w:tblW w:w="16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5400"/>
        <w:gridCol w:w="2070"/>
        <w:gridCol w:w="450"/>
        <w:gridCol w:w="540"/>
        <w:gridCol w:w="540"/>
        <w:gridCol w:w="471"/>
        <w:gridCol w:w="7"/>
        <w:gridCol w:w="444"/>
        <w:gridCol w:w="517"/>
        <w:gridCol w:w="450"/>
        <w:gridCol w:w="492"/>
        <w:gridCol w:w="457"/>
        <w:gridCol w:w="553"/>
        <w:gridCol w:w="553"/>
        <w:gridCol w:w="415"/>
        <w:gridCol w:w="501"/>
        <w:gridCol w:w="467"/>
        <w:gridCol w:w="523"/>
        <w:gridCol w:w="470"/>
        <w:gridCol w:w="23"/>
      </w:tblGrid>
      <w:tr w:rsidR="003B0B61" w:rsidRPr="00F83F74" w:rsidTr="000B5E01">
        <w:trPr>
          <w:trHeight w:val="267"/>
          <w:jc w:val="center"/>
        </w:trPr>
        <w:tc>
          <w:tcPr>
            <w:tcW w:w="8635" w:type="dxa"/>
            <w:gridSpan w:val="4"/>
          </w:tcPr>
          <w:p w:rsidR="003B0B61" w:rsidRPr="00B12D1B" w:rsidRDefault="003B0B61" w:rsidP="000B5E0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B12D1B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Ціль 3. Завдання 3.2</w:t>
            </w:r>
          </w:p>
          <w:p w:rsidR="003B0B61" w:rsidRDefault="003B0B61" w:rsidP="000B5E0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  <w:p w:rsidR="00CB2D2B" w:rsidRPr="00606CEA" w:rsidRDefault="00CB2D2B" w:rsidP="000B5E0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7423" w:type="dxa"/>
            <w:gridSpan w:val="17"/>
            <w:shd w:val="clear" w:color="auto" w:fill="92D050"/>
          </w:tcPr>
          <w:p w:rsidR="003B0B61" w:rsidRPr="00606CEA" w:rsidRDefault="003B0B61" w:rsidP="000B5E0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Проєкт – </w:t>
            </w:r>
            <w:r w:rsidR="00B736A8" w:rsidRPr="00606CEA">
              <w:rPr>
                <w:rFonts w:asciiTheme="minorHAnsi" w:eastAsia="Times New Roman" w:hAnsiTheme="minorHAnsi" w:cstheme="minorHAnsi"/>
                <w:b/>
                <w:sz w:val="26"/>
                <w:szCs w:val="26"/>
                <w:lang w:val="uk-UA"/>
              </w:rPr>
              <w:t xml:space="preserve">Придбання мотокос із </w:t>
            </w:r>
            <w:r w:rsidR="00B736A8">
              <w:rPr>
                <w:rFonts w:asciiTheme="minorHAnsi" w:eastAsia="Times New Roman" w:hAnsiTheme="minorHAnsi" w:cstheme="minorHAnsi"/>
                <w:b/>
                <w:sz w:val="26"/>
                <w:szCs w:val="26"/>
                <w:lang w:val="uk-UA"/>
              </w:rPr>
              <w:t xml:space="preserve">необхідним </w:t>
            </w:r>
            <w:r w:rsidR="00B736A8" w:rsidRPr="00606CEA">
              <w:rPr>
                <w:rFonts w:asciiTheme="minorHAnsi" w:eastAsia="Times New Roman" w:hAnsiTheme="minorHAnsi" w:cstheme="minorHAnsi"/>
                <w:b/>
                <w:sz w:val="26"/>
                <w:szCs w:val="26"/>
                <w:lang w:val="uk-UA"/>
              </w:rPr>
              <w:t>захистом</w:t>
            </w:r>
          </w:p>
        </w:tc>
      </w:tr>
      <w:tr w:rsidR="003B0B61" w:rsidRPr="00F83F74" w:rsidTr="000B5E01">
        <w:trPr>
          <w:trHeight w:val="728"/>
          <w:jc w:val="center"/>
        </w:trPr>
        <w:tc>
          <w:tcPr>
            <w:tcW w:w="16058" w:type="dxa"/>
            <w:gridSpan w:val="21"/>
          </w:tcPr>
          <w:p w:rsidR="003B0B61" w:rsidRPr="00606CEA" w:rsidRDefault="003B0B61" w:rsidP="000B5E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606CE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Опис проблеми/проекту</w:t>
            </w:r>
          </w:p>
          <w:p w:rsidR="003B0B61" w:rsidRDefault="00B736A8" w:rsidP="00505B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B736A8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Не впорядкуванні газони та паркові території</w:t>
            </w:r>
          </w:p>
          <w:p w:rsidR="00CB2D2B" w:rsidRPr="00606CEA" w:rsidRDefault="00CB2D2B" w:rsidP="00505BB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6"/>
                <w:szCs w:val="26"/>
                <w:lang w:val="uk-UA"/>
              </w:rPr>
            </w:pPr>
          </w:p>
        </w:tc>
      </w:tr>
      <w:tr w:rsidR="003B0B61" w:rsidRPr="00606CEA" w:rsidTr="000B5E01">
        <w:trPr>
          <w:trHeight w:val="422"/>
          <w:jc w:val="center"/>
        </w:trPr>
        <w:tc>
          <w:tcPr>
            <w:tcW w:w="715" w:type="dxa"/>
            <w:vMerge w:val="restart"/>
          </w:tcPr>
          <w:p w:rsidR="003B0B61" w:rsidRPr="00606CEA" w:rsidRDefault="003B0B61" w:rsidP="000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</w:p>
          <w:p w:rsidR="003B0B61" w:rsidRPr="00606CEA" w:rsidRDefault="003B0B61" w:rsidP="000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N/N</w:t>
            </w:r>
          </w:p>
        </w:tc>
        <w:tc>
          <w:tcPr>
            <w:tcW w:w="5400" w:type="dxa"/>
            <w:vMerge w:val="restart"/>
          </w:tcPr>
          <w:p w:rsidR="003B0B61" w:rsidRPr="00606CEA" w:rsidRDefault="003B0B61" w:rsidP="000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</w:p>
          <w:p w:rsidR="003B0B61" w:rsidRPr="00606CEA" w:rsidRDefault="003B0B61" w:rsidP="000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Завдання</w:t>
            </w:r>
          </w:p>
        </w:tc>
        <w:tc>
          <w:tcPr>
            <w:tcW w:w="2070" w:type="dxa"/>
            <w:vMerge w:val="restart"/>
          </w:tcPr>
          <w:p w:rsidR="003B0B61" w:rsidRPr="00606CEA" w:rsidRDefault="003B0B61" w:rsidP="000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Відповідальний виконавець</w:t>
            </w:r>
          </w:p>
        </w:tc>
        <w:tc>
          <w:tcPr>
            <w:tcW w:w="2001" w:type="dxa"/>
            <w:gridSpan w:val="4"/>
          </w:tcPr>
          <w:p w:rsidR="003B0B61" w:rsidRPr="00606CEA" w:rsidRDefault="003B0B61" w:rsidP="000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2020</w:t>
            </w:r>
          </w:p>
        </w:tc>
        <w:tc>
          <w:tcPr>
            <w:tcW w:w="5872" w:type="dxa"/>
            <w:gridSpan w:val="14"/>
          </w:tcPr>
          <w:p w:rsidR="003B0B61" w:rsidRPr="00606CEA" w:rsidRDefault="003B0B61" w:rsidP="000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2021</w:t>
            </w:r>
          </w:p>
        </w:tc>
      </w:tr>
      <w:tr w:rsidR="003B0B61" w:rsidRPr="00606CEA" w:rsidTr="000B5E01">
        <w:trPr>
          <w:gridAfter w:val="1"/>
          <w:wAfter w:w="23" w:type="dxa"/>
          <w:trHeight w:val="295"/>
          <w:jc w:val="center"/>
        </w:trPr>
        <w:tc>
          <w:tcPr>
            <w:tcW w:w="715" w:type="dxa"/>
            <w:vMerge/>
          </w:tcPr>
          <w:p w:rsidR="003B0B61" w:rsidRPr="00606CEA" w:rsidRDefault="003B0B61" w:rsidP="000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</w:p>
        </w:tc>
        <w:tc>
          <w:tcPr>
            <w:tcW w:w="5400" w:type="dxa"/>
            <w:vMerge/>
          </w:tcPr>
          <w:p w:rsidR="003B0B61" w:rsidRPr="00606CEA" w:rsidRDefault="003B0B61" w:rsidP="000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</w:p>
        </w:tc>
        <w:tc>
          <w:tcPr>
            <w:tcW w:w="2070" w:type="dxa"/>
            <w:vMerge/>
          </w:tcPr>
          <w:p w:rsidR="003B0B61" w:rsidRPr="00606CEA" w:rsidRDefault="003B0B61" w:rsidP="000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B0B61" w:rsidRPr="00606CEA" w:rsidRDefault="003B0B61" w:rsidP="000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B0B61" w:rsidRPr="00606CEA" w:rsidRDefault="003B0B61" w:rsidP="000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B0B61" w:rsidRPr="00606CEA" w:rsidRDefault="003B0B61" w:rsidP="000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11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</w:tcPr>
          <w:p w:rsidR="003B0B61" w:rsidRPr="00606CEA" w:rsidRDefault="003B0B61" w:rsidP="000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12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3B0B61" w:rsidRPr="00606CEA" w:rsidRDefault="003B0B61" w:rsidP="000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3B0B61" w:rsidRPr="00606CEA" w:rsidRDefault="003B0B61" w:rsidP="000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B0B61" w:rsidRPr="00606CEA" w:rsidRDefault="003B0B61" w:rsidP="000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3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3B0B61" w:rsidRPr="00606CEA" w:rsidRDefault="003B0B61" w:rsidP="000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4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3B0B61" w:rsidRPr="00606CEA" w:rsidRDefault="003B0B61" w:rsidP="000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5</w:t>
            </w:r>
          </w:p>
        </w:tc>
        <w:tc>
          <w:tcPr>
            <w:tcW w:w="553" w:type="dxa"/>
          </w:tcPr>
          <w:p w:rsidR="003B0B61" w:rsidRPr="00606CEA" w:rsidRDefault="003B0B61" w:rsidP="000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6</w:t>
            </w:r>
          </w:p>
        </w:tc>
        <w:tc>
          <w:tcPr>
            <w:tcW w:w="553" w:type="dxa"/>
          </w:tcPr>
          <w:p w:rsidR="003B0B61" w:rsidRPr="00606CEA" w:rsidRDefault="003B0B61" w:rsidP="000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7</w:t>
            </w:r>
          </w:p>
        </w:tc>
        <w:tc>
          <w:tcPr>
            <w:tcW w:w="415" w:type="dxa"/>
          </w:tcPr>
          <w:p w:rsidR="003B0B61" w:rsidRPr="00606CEA" w:rsidRDefault="003B0B61" w:rsidP="000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8</w:t>
            </w:r>
          </w:p>
        </w:tc>
        <w:tc>
          <w:tcPr>
            <w:tcW w:w="501" w:type="dxa"/>
          </w:tcPr>
          <w:p w:rsidR="003B0B61" w:rsidRPr="00606CEA" w:rsidRDefault="003B0B61" w:rsidP="000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9</w:t>
            </w:r>
          </w:p>
        </w:tc>
        <w:tc>
          <w:tcPr>
            <w:tcW w:w="467" w:type="dxa"/>
          </w:tcPr>
          <w:p w:rsidR="003B0B61" w:rsidRPr="00606CEA" w:rsidRDefault="003B0B61" w:rsidP="000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10</w:t>
            </w:r>
          </w:p>
        </w:tc>
        <w:tc>
          <w:tcPr>
            <w:tcW w:w="523" w:type="dxa"/>
          </w:tcPr>
          <w:p w:rsidR="003B0B61" w:rsidRPr="00606CEA" w:rsidRDefault="003B0B61" w:rsidP="000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11</w:t>
            </w:r>
          </w:p>
        </w:tc>
        <w:tc>
          <w:tcPr>
            <w:tcW w:w="470" w:type="dxa"/>
          </w:tcPr>
          <w:p w:rsidR="003B0B61" w:rsidRPr="00606CEA" w:rsidRDefault="003B0B61" w:rsidP="000B5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lang w:val="uk-UA"/>
              </w:rPr>
              <w:t>12</w:t>
            </w:r>
          </w:p>
        </w:tc>
      </w:tr>
      <w:tr w:rsidR="004B3A48" w:rsidRPr="00606CEA" w:rsidTr="009B318B">
        <w:trPr>
          <w:gridAfter w:val="1"/>
          <w:wAfter w:w="23" w:type="dxa"/>
          <w:trHeight w:val="628"/>
          <w:jc w:val="center"/>
        </w:trPr>
        <w:tc>
          <w:tcPr>
            <w:tcW w:w="715" w:type="dxa"/>
          </w:tcPr>
          <w:p w:rsidR="004B3A48" w:rsidRPr="00606CEA" w:rsidRDefault="004B3A48" w:rsidP="00616C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  <w:p w:rsidR="004B3A48" w:rsidRPr="00606CEA" w:rsidRDefault="004B3A48" w:rsidP="00616C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3.2.1</w:t>
            </w:r>
          </w:p>
        </w:tc>
        <w:tc>
          <w:tcPr>
            <w:tcW w:w="5400" w:type="dxa"/>
          </w:tcPr>
          <w:p w:rsidR="004B3A48" w:rsidRDefault="004B3A48" w:rsidP="00616C82">
            <w:pPr>
              <w:rPr>
                <w:rFonts w:asciiTheme="minorHAnsi" w:hAnsiTheme="minorHAnsi" w:cstheme="minorHAnsi"/>
                <w:lang w:val="uk-UA"/>
              </w:rPr>
            </w:pPr>
            <w:r w:rsidRPr="00713E1F">
              <w:rPr>
                <w:rFonts w:asciiTheme="minorHAnsi" w:hAnsiTheme="minorHAnsi" w:cstheme="minorHAnsi"/>
                <w:lang w:val="uk-UA"/>
              </w:rPr>
              <w:t>Проведення тендерних процедур з придбання</w:t>
            </w:r>
            <w:r w:rsidRPr="004B3A48">
              <w:rPr>
                <w:rFonts w:asciiTheme="minorHAnsi" w:hAnsiTheme="minorHAnsi" w:cstheme="minorHAnsi"/>
                <w:lang w:val="uk-UA"/>
              </w:rPr>
              <w:t>мотокос із необхідним захистом</w:t>
            </w:r>
          </w:p>
          <w:p w:rsidR="00CB2D2B" w:rsidRPr="00606CEA" w:rsidRDefault="00CB2D2B" w:rsidP="00616C82">
            <w:pPr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2070" w:type="dxa"/>
            <w:vMerge w:val="restart"/>
          </w:tcPr>
          <w:p w:rsidR="004B3A48" w:rsidRPr="00B736A8" w:rsidRDefault="004B3A48" w:rsidP="00616C8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B736A8">
              <w:rPr>
                <w:rFonts w:asciiTheme="minorHAnsi" w:hAnsiTheme="minorHAnsi" w:cstheme="minorHAnsi"/>
                <w:lang w:val="uk-UA"/>
              </w:rPr>
              <w:t>Уповноважена особа</w:t>
            </w:r>
          </w:p>
          <w:p w:rsidR="004B3A48" w:rsidRPr="00606CEA" w:rsidRDefault="004B3A48" w:rsidP="00616C8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4B3A48" w:rsidRPr="00606CEA" w:rsidRDefault="004B3A48" w:rsidP="00616C8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0" w:type="dxa"/>
            <w:shd w:val="clear" w:color="auto" w:fill="9CC2E5" w:themeFill="accent1" w:themeFillTint="99"/>
          </w:tcPr>
          <w:p w:rsidR="004B3A48" w:rsidRPr="00606CEA" w:rsidRDefault="004B3A48" w:rsidP="00516D03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4B3A48" w:rsidRPr="00606CEA" w:rsidRDefault="004B3A48" w:rsidP="00516D03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3A48" w:rsidRPr="00606CEA" w:rsidRDefault="004B3A48" w:rsidP="00516D03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3A48" w:rsidRPr="00606CEA" w:rsidRDefault="004B3A48" w:rsidP="00516D03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44" w:type="dxa"/>
            <w:shd w:val="clear" w:color="auto" w:fill="auto"/>
          </w:tcPr>
          <w:p w:rsidR="004B3A48" w:rsidRPr="00606CEA" w:rsidRDefault="004B3A48" w:rsidP="00516D03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17" w:type="dxa"/>
            <w:shd w:val="clear" w:color="auto" w:fill="auto"/>
          </w:tcPr>
          <w:p w:rsidR="004B3A48" w:rsidRPr="00606CEA" w:rsidRDefault="004B3A48" w:rsidP="00616C82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4B3A48" w:rsidRPr="00606CEA" w:rsidRDefault="004B3A48" w:rsidP="00616C82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92" w:type="dxa"/>
            <w:shd w:val="clear" w:color="auto" w:fill="FFFFFF"/>
          </w:tcPr>
          <w:p w:rsidR="004B3A48" w:rsidRPr="00606CEA" w:rsidRDefault="004B3A48" w:rsidP="00616C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7" w:type="dxa"/>
            <w:shd w:val="clear" w:color="auto" w:fill="FFFFFF"/>
          </w:tcPr>
          <w:p w:rsidR="004B3A48" w:rsidRPr="00606CEA" w:rsidRDefault="004B3A48" w:rsidP="00616C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4B3A48" w:rsidRPr="00606CEA" w:rsidRDefault="004B3A48" w:rsidP="00616C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4B3A48" w:rsidRPr="00606CEA" w:rsidRDefault="004B3A48" w:rsidP="00616C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15" w:type="dxa"/>
          </w:tcPr>
          <w:p w:rsidR="004B3A48" w:rsidRPr="00606CEA" w:rsidRDefault="004B3A48" w:rsidP="00616C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01" w:type="dxa"/>
          </w:tcPr>
          <w:p w:rsidR="004B3A48" w:rsidRPr="00606CEA" w:rsidRDefault="004B3A48" w:rsidP="00616C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67" w:type="dxa"/>
          </w:tcPr>
          <w:p w:rsidR="004B3A48" w:rsidRPr="00606CEA" w:rsidRDefault="004B3A48" w:rsidP="00616C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23" w:type="dxa"/>
          </w:tcPr>
          <w:p w:rsidR="004B3A48" w:rsidRPr="00606CEA" w:rsidRDefault="004B3A48" w:rsidP="00616C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0" w:type="dxa"/>
          </w:tcPr>
          <w:p w:rsidR="004B3A48" w:rsidRPr="00606CEA" w:rsidRDefault="004B3A48" w:rsidP="00616C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4B3A48" w:rsidRPr="00981BCC" w:rsidTr="009B318B">
        <w:trPr>
          <w:gridAfter w:val="1"/>
          <w:wAfter w:w="23" w:type="dxa"/>
          <w:trHeight w:val="628"/>
          <w:jc w:val="center"/>
        </w:trPr>
        <w:tc>
          <w:tcPr>
            <w:tcW w:w="715" w:type="dxa"/>
          </w:tcPr>
          <w:p w:rsidR="004B3A48" w:rsidRPr="00606CEA" w:rsidRDefault="004B3A48" w:rsidP="00616C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3.2.2</w:t>
            </w:r>
          </w:p>
        </w:tc>
        <w:tc>
          <w:tcPr>
            <w:tcW w:w="5400" w:type="dxa"/>
          </w:tcPr>
          <w:p w:rsidR="004B3A48" w:rsidRDefault="004B3A48" w:rsidP="00616C82">
            <w:pPr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 xml:space="preserve">Закупівля </w:t>
            </w:r>
            <w:r w:rsidRPr="004B3A48">
              <w:rPr>
                <w:rFonts w:asciiTheme="minorHAnsi" w:hAnsiTheme="minorHAnsi" w:cstheme="minorHAnsi"/>
                <w:lang w:val="uk-UA"/>
              </w:rPr>
              <w:t>мотокос із необхідним захистом</w:t>
            </w:r>
          </w:p>
          <w:p w:rsidR="00CB2D2B" w:rsidRPr="00713E1F" w:rsidRDefault="00CB2D2B" w:rsidP="00616C82">
            <w:pPr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2070" w:type="dxa"/>
            <w:vMerge/>
          </w:tcPr>
          <w:p w:rsidR="004B3A48" w:rsidRPr="00B736A8" w:rsidRDefault="004B3A48" w:rsidP="00616C8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4B3A48" w:rsidRPr="00606CEA" w:rsidRDefault="004B3A48" w:rsidP="00516D03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4B3A48" w:rsidRPr="00606CEA" w:rsidRDefault="004B3A48" w:rsidP="00516D03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4B3A48" w:rsidRPr="00606CEA" w:rsidRDefault="004B3A48" w:rsidP="00516D03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3A48" w:rsidRPr="00606CEA" w:rsidRDefault="004B3A48" w:rsidP="00516D03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44" w:type="dxa"/>
            <w:shd w:val="clear" w:color="auto" w:fill="auto"/>
          </w:tcPr>
          <w:p w:rsidR="004B3A48" w:rsidRPr="00606CEA" w:rsidRDefault="004B3A48" w:rsidP="00516D03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17" w:type="dxa"/>
            <w:shd w:val="clear" w:color="auto" w:fill="auto"/>
          </w:tcPr>
          <w:p w:rsidR="004B3A48" w:rsidRPr="00606CEA" w:rsidRDefault="004B3A48" w:rsidP="00616C82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4B3A48" w:rsidRPr="00606CEA" w:rsidRDefault="004B3A48" w:rsidP="00616C82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92" w:type="dxa"/>
            <w:shd w:val="clear" w:color="auto" w:fill="FFFFFF"/>
          </w:tcPr>
          <w:p w:rsidR="004B3A48" w:rsidRPr="00606CEA" w:rsidRDefault="004B3A48" w:rsidP="00616C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7" w:type="dxa"/>
            <w:shd w:val="clear" w:color="auto" w:fill="FFFFFF"/>
          </w:tcPr>
          <w:p w:rsidR="004B3A48" w:rsidRPr="00606CEA" w:rsidRDefault="004B3A48" w:rsidP="00616C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4B3A48" w:rsidRPr="00606CEA" w:rsidRDefault="004B3A48" w:rsidP="00616C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4B3A48" w:rsidRPr="00606CEA" w:rsidRDefault="004B3A48" w:rsidP="00616C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15" w:type="dxa"/>
          </w:tcPr>
          <w:p w:rsidR="004B3A48" w:rsidRPr="00606CEA" w:rsidRDefault="004B3A48" w:rsidP="00616C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01" w:type="dxa"/>
          </w:tcPr>
          <w:p w:rsidR="004B3A48" w:rsidRPr="00606CEA" w:rsidRDefault="004B3A48" w:rsidP="00616C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67" w:type="dxa"/>
          </w:tcPr>
          <w:p w:rsidR="004B3A48" w:rsidRPr="00606CEA" w:rsidRDefault="004B3A48" w:rsidP="00616C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23" w:type="dxa"/>
          </w:tcPr>
          <w:p w:rsidR="004B3A48" w:rsidRPr="00606CEA" w:rsidRDefault="004B3A48" w:rsidP="00616C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0" w:type="dxa"/>
          </w:tcPr>
          <w:p w:rsidR="004B3A48" w:rsidRPr="00606CEA" w:rsidRDefault="004B3A48" w:rsidP="00616C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4B3A48" w:rsidRPr="00F83F74" w:rsidTr="009B318B">
        <w:trPr>
          <w:gridAfter w:val="1"/>
          <w:wAfter w:w="23" w:type="dxa"/>
          <w:trHeight w:val="628"/>
          <w:jc w:val="center"/>
        </w:trPr>
        <w:tc>
          <w:tcPr>
            <w:tcW w:w="715" w:type="dxa"/>
          </w:tcPr>
          <w:p w:rsidR="004B3A48" w:rsidRPr="00606CEA" w:rsidRDefault="004B3A48" w:rsidP="00616C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  <w:p w:rsidR="004B3A48" w:rsidRPr="00606CEA" w:rsidRDefault="004B3A48" w:rsidP="004B3A48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606CEA">
              <w:rPr>
                <w:rFonts w:asciiTheme="minorHAnsi" w:hAnsiTheme="minorHAnsi" w:cstheme="minorHAnsi"/>
                <w:lang w:val="uk-UA"/>
              </w:rPr>
              <w:t>3.2.</w:t>
            </w:r>
            <w:r>
              <w:rPr>
                <w:rFonts w:asciiTheme="minorHAnsi" w:hAnsiTheme="minorHAnsi" w:cstheme="minorHAnsi"/>
                <w:lang w:val="uk-UA"/>
              </w:rPr>
              <w:t>3</w:t>
            </w:r>
          </w:p>
        </w:tc>
        <w:tc>
          <w:tcPr>
            <w:tcW w:w="5400" w:type="dxa"/>
          </w:tcPr>
          <w:p w:rsidR="004B3A48" w:rsidRDefault="004B3A48" w:rsidP="00616C82">
            <w:pPr>
              <w:spacing w:after="0"/>
              <w:jc w:val="both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 xml:space="preserve">Передача на баланс закуплених </w:t>
            </w:r>
            <w:r w:rsidRPr="004B3A48">
              <w:rPr>
                <w:rFonts w:asciiTheme="minorHAnsi" w:hAnsiTheme="minorHAnsi" w:cstheme="minorHAnsi"/>
                <w:lang w:val="uk-UA"/>
              </w:rPr>
              <w:t>мотокос із необхідним захистом</w:t>
            </w:r>
            <w:r>
              <w:rPr>
                <w:rFonts w:asciiTheme="minorHAnsi" w:hAnsiTheme="minorHAnsi" w:cstheme="minorHAnsi"/>
                <w:lang w:val="uk-UA"/>
              </w:rPr>
              <w:t xml:space="preserve"> КП «Новоселицька</w:t>
            </w:r>
            <w:r w:rsidR="009B318B">
              <w:rPr>
                <w:rFonts w:asciiTheme="minorHAnsi" w:hAnsiTheme="minorHAnsi" w:cstheme="minorHAnsi"/>
                <w:lang w:val="uk-UA"/>
              </w:rPr>
              <w:t xml:space="preserve">міська </w:t>
            </w:r>
            <w:r>
              <w:rPr>
                <w:rFonts w:asciiTheme="minorHAnsi" w:hAnsiTheme="minorHAnsi" w:cstheme="minorHAnsi"/>
                <w:lang w:val="uk-UA"/>
              </w:rPr>
              <w:t>тепломережа»</w:t>
            </w:r>
          </w:p>
          <w:p w:rsidR="00CB2D2B" w:rsidRPr="00606CEA" w:rsidRDefault="00CB2D2B" w:rsidP="00616C82">
            <w:pPr>
              <w:spacing w:after="0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2070" w:type="dxa"/>
            <w:vMerge/>
          </w:tcPr>
          <w:p w:rsidR="004B3A48" w:rsidRPr="00606CEA" w:rsidRDefault="004B3A48" w:rsidP="00616C8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4B3A48" w:rsidRPr="00606CEA" w:rsidRDefault="004B3A48" w:rsidP="00516D03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4B3A48" w:rsidRPr="00606CEA" w:rsidRDefault="004B3A48" w:rsidP="00516D03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4B3A48" w:rsidRPr="00606CEA" w:rsidRDefault="004B3A48" w:rsidP="00516D03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8" w:type="dxa"/>
            <w:gridSpan w:val="2"/>
            <w:shd w:val="clear" w:color="auto" w:fill="9CC2E5" w:themeFill="accent1" w:themeFillTint="99"/>
          </w:tcPr>
          <w:p w:rsidR="004B3A48" w:rsidRPr="00606CEA" w:rsidRDefault="004B3A48" w:rsidP="00516D03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44" w:type="dxa"/>
            <w:shd w:val="clear" w:color="auto" w:fill="auto"/>
          </w:tcPr>
          <w:p w:rsidR="004B3A48" w:rsidRPr="00606CEA" w:rsidRDefault="004B3A48" w:rsidP="00516D03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17" w:type="dxa"/>
            <w:shd w:val="clear" w:color="auto" w:fill="auto"/>
          </w:tcPr>
          <w:p w:rsidR="004B3A48" w:rsidRPr="00606CEA" w:rsidRDefault="004B3A48" w:rsidP="00616C82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4B3A48" w:rsidRPr="00606CEA" w:rsidRDefault="004B3A48" w:rsidP="00616C82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lang w:val="uk-UA"/>
              </w:rPr>
            </w:pPr>
          </w:p>
        </w:tc>
        <w:tc>
          <w:tcPr>
            <w:tcW w:w="492" w:type="dxa"/>
            <w:shd w:val="clear" w:color="auto" w:fill="FFFFFF"/>
          </w:tcPr>
          <w:p w:rsidR="004B3A48" w:rsidRPr="00606CEA" w:rsidRDefault="004B3A48" w:rsidP="00616C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7" w:type="dxa"/>
            <w:shd w:val="clear" w:color="auto" w:fill="FFFFFF"/>
          </w:tcPr>
          <w:p w:rsidR="004B3A48" w:rsidRPr="00606CEA" w:rsidRDefault="004B3A48" w:rsidP="00616C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4B3A48" w:rsidRPr="00606CEA" w:rsidRDefault="004B3A48" w:rsidP="00616C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53" w:type="dxa"/>
          </w:tcPr>
          <w:p w:rsidR="004B3A48" w:rsidRPr="00606CEA" w:rsidRDefault="004B3A48" w:rsidP="00616C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15" w:type="dxa"/>
          </w:tcPr>
          <w:p w:rsidR="004B3A48" w:rsidRPr="00606CEA" w:rsidRDefault="004B3A48" w:rsidP="00616C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01" w:type="dxa"/>
          </w:tcPr>
          <w:p w:rsidR="004B3A48" w:rsidRPr="00606CEA" w:rsidRDefault="004B3A48" w:rsidP="00616C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67" w:type="dxa"/>
          </w:tcPr>
          <w:p w:rsidR="004B3A48" w:rsidRPr="00606CEA" w:rsidRDefault="004B3A48" w:rsidP="00616C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23" w:type="dxa"/>
          </w:tcPr>
          <w:p w:rsidR="004B3A48" w:rsidRPr="00606CEA" w:rsidRDefault="004B3A48" w:rsidP="00616C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70" w:type="dxa"/>
          </w:tcPr>
          <w:p w:rsidR="004B3A48" w:rsidRPr="00606CEA" w:rsidRDefault="004B3A48" w:rsidP="00616C82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3B0B61" w:rsidRPr="00606CEA" w:rsidTr="000B5E01">
        <w:trPr>
          <w:trHeight w:val="440"/>
          <w:jc w:val="center"/>
        </w:trPr>
        <w:tc>
          <w:tcPr>
            <w:tcW w:w="6115" w:type="dxa"/>
            <w:gridSpan w:val="2"/>
          </w:tcPr>
          <w:p w:rsidR="003B0B61" w:rsidRDefault="003B0B61" w:rsidP="00B736A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606CEA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Очікувані результати</w:t>
            </w:r>
            <w:r w:rsidR="00B736A8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:</w:t>
            </w:r>
            <w:r w:rsidR="00B736A8" w:rsidRPr="00B736A8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впорядкування газонів та паркових територій</w:t>
            </w:r>
          </w:p>
          <w:p w:rsidR="00CB2D2B" w:rsidRPr="00606CEA" w:rsidRDefault="00CB2D2B" w:rsidP="00B736A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2070" w:type="dxa"/>
          </w:tcPr>
          <w:p w:rsidR="003B0B61" w:rsidRPr="00606CEA" w:rsidRDefault="003B0B61" w:rsidP="000B5E0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7873" w:type="dxa"/>
            <w:gridSpan w:val="18"/>
          </w:tcPr>
          <w:p w:rsidR="003B0B61" w:rsidRPr="00606CEA" w:rsidRDefault="003B0B61" w:rsidP="000B5E0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606CEA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Джерело фінансування</w:t>
            </w:r>
            <w:r w:rsidR="00BB282C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:</w:t>
            </w:r>
            <w:r w:rsidRPr="00606CEA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  Програма </w:t>
            </w:r>
            <w:r w:rsidRPr="00606CE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DOBRE</w:t>
            </w:r>
          </w:p>
        </w:tc>
      </w:tr>
    </w:tbl>
    <w:p w:rsidR="003B0B61" w:rsidRPr="00606CEA" w:rsidRDefault="003B0B61" w:rsidP="000E7F26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3B0B61" w:rsidRPr="00606CEA" w:rsidRDefault="003B0B61" w:rsidP="000E7F26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3B0B61" w:rsidRDefault="003B0B61" w:rsidP="000E7F26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981BCC" w:rsidRDefault="00981BCC" w:rsidP="000E7F26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9B318B" w:rsidRPr="00606CEA" w:rsidRDefault="009B318B" w:rsidP="000E7F26">
      <w:pPr>
        <w:rPr>
          <w:rFonts w:asciiTheme="minorHAnsi" w:hAnsiTheme="minorHAnsi" w:cstheme="minorHAnsi"/>
          <w:sz w:val="24"/>
          <w:szCs w:val="24"/>
          <w:lang w:val="ru-RU"/>
        </w:rPr>
      </w:pPr>
    </w:p>
    <w:sectPr w:rsidR="009B318B" w:rsidRPr="00606CEA" w:rsidSect="00E6108F">
      <w:pgSz w:w="16838" w:h="11906" w:orient="landscape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D3C" w:rsidRDefault="00915D3C" w:rsidP="00B27A37">
      <w:pPr>
        <w:spacing w:after="0" w:line="240" w:lineRule="auto"/>
      </w:pPr>
      <w:r>
        <w:separator/>
      </w:r>
    </w:p>
  </w:endnote>
  <w:endnote w:type="continuationSeparator" w:id="0">
    <w:p w:rsidR="00915D3C" w:rsidRDefault="00915D3C" w:rsidP="00B2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D3C" w:rsidRDefault="00915D3C" w:rsidP="00B27A37">
      <w:pPr>
        <w:spacing w:after="0" w:line="240" w:lineRule="auto"/>
      </w:pPr>
      <w:r>
        <w:separator/>
      </w:r>
    </w:p>
  </w:footnote>
  <w:footnote w:type="continuationSeparator" w:id="0">
    <w:p w:rsidR="00915D3C" w:rsidRDefault="00915D3C" w:rsidP="00B27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345"/>
    <w:multiLevelType w:val="hybridMultilevel"/>
    <w:tmpl w:val="5D4A7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5A36"/>
    <w:multiLevelType w:val="hybridMultilevel"/>
    <w:tmpl w:val="9ADA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B2927"/>
    <w:multiLevelType w:val="hybridMultilevel"/>
    <w:tmpl w:val="CF86E7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5073"/>
    <w:multiLevelType w:val="hybridMultilevel"/>
    <w:tmpl w:val="AC467CD6"/>
    <w:lvl w:ilvl="0" w:tplc="EC74DDD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702A1"/>
    <w:multiLevelType w:val="hybridMultilevel"/>
    <w:tmpl w:val="F4A64D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E6D6C"/>
    <w:multiLevelType w:val="hybridMultilevel"/>
    <w:tmpl w:val="2A9888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000AF"/>
    <w:multiLevelType w:val="hybridMultilevel"/>
    <w:tmpl w:val="432073BE"/>
    <w:lvl w:ilvl="0" w:tplc="E23484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EE3EDD"/>
    <w:multiLevelType w:val="hybridMultilevel"/>
    <w:tmpl w:val="64D6B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766A7"/>
    <w:multiLevelType w:val="hybridMultilevel"/>
    <w:tmpl w:val="BC744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7517B"/>
    <w:multiLevelType w:val="hybridMultilevel"/>
    <w:tmpl w:val="48B81E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D6B99"/>
    <w:multiLevelType w:val="hybridMultilevel"/>
    <w:tmpl w:val="2BBAE5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E78E3"/>
    <w:multiLevelType w:val="hybridMultilevel"/>
    <w:tmpl w:val="F1EA3612"/>
    <w:lvl w:ilvl="0" w:tplc="BAE45A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D2053"/>
    <w:multiLevelType w:val="hybridMultilevel"/>
    <w:tmpl w:val="FFCA9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B0DD0"/>
    <w:multiLevelType w:val="hybridMultilevel"/>
    <w:tmpl w:val="432073BE"/>
    <w:lvl w:ilvl="0" w:tplc="E23484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56313E"/>
    <w:multiLevelType w:val="hybridMultilevel"/>
    <w:tmpl w:val="C7963A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C6604"/>
    <w:multiLevelType w:val="hybridMultilevel"/>
    <w:tmpl w:val="B9B03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46524"/>
    <w:multiLevelType w:val="hybridMultilevel"/>
    <w:tmpl w:val="DE9CB6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77C5F"/>
    <w:multiLevelType w:val="hybridMultilevel"/>
    <w:tmpl w:val="50DC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C2C07"/>
    <w:multiLevelType w:val="hybridMultilevel"/>
    <w:tmpl w:val="B1EC3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50F53"/>
    <w:multiLevelType w:val="hybridMultilevel"/>
    <w:tmpl w:val="C3228904"/>
    <w:lvl w:ilvl="0" w:tplc="FCAA9B5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AA13FF"/>
    <w:multiLevelType w:val="hybridMultilevel"/>
    <w:tmpl w:val="C3004A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86045"/>
    <w:multiLevelType w:val="hybridMultilevel"/>
    <w:tmpl w:val="432073BE"/>
    <w:lvl w:ilvl="0" w:tplc="E23484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9"/>
  </w:num>
  <w:num w:numId="5">
    <w:abstractNumId w:val="0"/>
  </w:num>
  <w:num w:numId="6">
    <w:abstractNumId w:val="3"/>
  </w:num>
  <w:num w:numId="7">
    <w:abstractNumId w:val="1"/>
  </w:num>
  <w:num w:numId="8">
    <w:abstractNumId w:val="17"/>
  </w:num>
  <w:num w:numId="9">
    <w:abstractNumId w:val="10"/>
  </w:num>
  <w:num w:numId="10">
    <w:abstractNumId w:val="18"/>
  </w:num>
  <w:num w:numId="11">
    <w:abstractNumId w:val="5"/>
  </w:num>
  <w:num w:numId="12">
    <w:abstractNumId w:val="2"/>
  </w:num>
  <w:num w:numId="13">
    <w:abstractNumId w:val="16"/>
  </w:num>
  <w:num w:numId="14">
    <w:abstractNumId w:val="12"/>
  </w:num>
  <w:num w:numId="15">
    <w:abstractNumId w:val="8"/>
  </w:num>
  <w:num w:numId="16">
    <w:abstractNumId w:val="14"/>
  </w:num>
  <w:num w:numId="17">
    <w:abstractNumId w:val="11"/>
  </w:num>
  <w:num w:numId="18">
    <w:abstractNumId w:val="20"/>
  </w:num>
  <w:num w:numId="19">
    <w:abstractNumId w:val="7"/>
  </w:num>
  <w:num w:numId="20">
    <w:abstractNumId w:val="4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4E2"/>
    <w:rsid w:val="00003D77"/>
    <w:rsid w:val="00005267"/>
    <w:rsid w:val="00007525"/>
    <w:rsid w:val="00016684"/>
    <w:rsid w:val="00020BE6"/>
    <w:rsid w:val="000250BB"/>
    <w:rsid w:val="0003018A"/>
    <w:rsid w:val="00034751"/>
    <w:rsid w:val="0003479A"/>
    <w:rsid w:val="00040F95"/>
    <w:rsid w:val="0004225F"/>
    <w:rsid w:val="0004271A"/>
    <w:rsid w:val="00044E12"/>
    <w:rsid w:val="00053140"/>
    <w:rsid w:val="000531D4"/>
    <w:rsid w:val="00053264"/>
    <w:rsid w:val="0006038D"/>
    <w:rsid w:val="0006152F"/>
    <w:rsid w:val="00062946"/>
    <w:rsid w:val="000730F4"/>
    <w:rsid w:val="000821B7"/>
    <w:rsid w:val="000821C6"/>
    <w:rsid w:val="0009090B"/>
    <w:rsid w:val="00095CED"/>
    <w:rsid w:val="00097AC1"/>
    <w:rsid w:val="000A23A7"/>
    <w:rsid w:val="000A3BDC"/>
    <w:rsid w:val="000B5E01"/>
    <w:rsid w:val="000B7504"/>
    <w:rsid w:val="000C18AE"/>
    <w:rsid w:val="000C3AF2"/>
    <w:rsid w:val="000D0802"/>
    <w:rsid w:val="000E1ECD"/>
    <w:rsid w:val="000E7F26"/>
    <w:rsid w:val="000F254E"/>
    <w:rsid w:val="001005B2"/>
    <w:rsid w:val="00117AB3"/>
    <w:rsid w:val="00133B5E"/>
    <w:rsid w:val="00140246"/>
    <w:rsid w:val="001444F9"/>
    <w:rsid w:val="001467F1"/>
    <w:rsid w:val="00153CA9"/>
    <w:rsid w:val="00165135"/>
    <w:rsid w:val="0016637E"/>
    <w:rsid w:val="00167716"/>
    <w:rsid w:val="00167D88"/>
    <w:rsid w:val="001701BC"/>
    <w:rsid w:val="00170D2E"/>
    <w:rsid w:val="00175392"/>
    <w:rsid w:val="00180366"/>
    <w:rsid w:val="00185FAA"/>
    <w:rsid w:val="0019001C"/>
    <w:rsid w:val="00191553"/>
    <w:rsid w:val="00194F2A"/>
    <w:rsid w:val="0019533D"/>
    <w:rsid w:val="001A2003"/>
    <w:rsid w:val="001A71C7"/>
    <w:rsid w:val="001B06A3"/>
    <w:rsid w:val="001B1833"/>
    <w:rsid w:val="001B20DA"/>
    <w:rsid w:val="001B3D4F"/>
    <w:rsid w:val="001B5E01"/>
    <w:rsid w:val="001B79E9"/>
    <w:rsid w:val="001D3793"/>
    <w:rsid w:val="001E2BB8"/>
    <w:rsid w:val="001F3C1D"/>
    <w:rsid w:val="002140DA"/>
    <w:rsid w:val="00217D55"/>
    <w:rsid w:val="00222A6C"/>
    <w:rsid w:val="00225647"/>
    <w:rsid w:val="002337AB"/>
    <w:rsid w:val="00247AC9"/>
    <w:rsid w:val="002531E8"/>
    <w:rsid w:val="0026267E"/>
    <w:rsid w:val="002646A7"/>
    <w:rsid w:val="00264A16"/>
    <w:rsid w:val="00265571"/>
    <w:rsid w:val="00276B75"/>
    <w:rsid w:val="00284B0F"/>
    <w:rsid w:val="0028524D"/>
    <w:rsid w:val="00286789"/>
    <w:rsid w:val="00287281"/>
    <w:rsid w:val="00290E23"/>
    <w:rsid w:val="002B12E7"/>
    <w:rsid w:val="002B55C1"/>
    <w:rsid w:val="002D1CF0"/>
    <w:rsid w:val="002E193B"/>
    <w:rsid w:val="002E78B4"/>
    <w:rsid w:val="00301025"/>
    <w:rsid w:val="00303432"/>
    <w:rsid w:val="003120C8"/>
    <w:rsid w:val="003140CA"/>
    <w:rsid w:val="00315D23"/>
    <w:rsid w:val="00316773"/>
    <w:rsid w:val="00332331"/>
    <w:rsid w:val="00341487"/>
    <w:rsid w:val="0034477E"/>
    <w:rsid w:val="00364945"/>
    <w:rsid w:val="00380E32"/>
    <w:rsid w:val="00393B3B"/>
    <w:rsid w:val="003A4CF4"/>
    <w:rsid w:val="003A731E"/>
    <w:rsid w:val="003A7A2B"/>
    <w:rsid w:val="003B0B61"/>
    <w:rsid w:val="003B3560"/>
    <w:rsid w:val="003C2EE5"/>
    <w:rsid w:val="003C6011"/>
    <w:rsid w:val="003C712A"/>
    <w:rsid w:val="003D4883"/>
    <w:rsid w:val="003D55FE"/>
    <w:rsid w:val="003E4708"/>
    <w:rsid w:val="003E6AB9"/>
    <w:rsid w:val="003F1205"/>
    <w:rsid w:val="003F1223"/>
    <w:rsid w:val="003F1640"/>
    <w:rsid w:val="00403223"/>
    <w:rsid w:val="004033C6"/>
    <w:rsid w:val="00406A75"/>
    <w:rsid w:val="0040797B"/>
    <w:rsid w:val="00410A89"/>
    <w:rsid w:val="0041615D"/>
    <w:rsid w:val="00420310"/>
    <w:rsid w:val="004303EE"/>
    <w:rsid w:val="00434625"/>
    <w:rsid w:val="00436CF0"/>
    <w:rsid w:val="00450589"/>
    <w:rsid w:val="00453332"/>
    <w:rsid w:val="004623DF"/>
    <w:rsid w:val="00465ABC"/>
    <w:rsid w:val="00467B28"/>
    <w:rsid w:val="00470A8C"/>
    <w:rsid w:val="00480F0F"/>
    <w:rsid w:val="00486389"/>
    <w:rsid w:val="00495F93"/>
    <w:rsid w:val="004A2F31"/>
    <w:rsid w:val="004B3A48"/>
    <w:rsid w:val="004B6C88"/>
    <w:rsid w:val="004D3451"/>
    <w:rsid w:val="004E1F13"/>
    <w:rsid w:val="004E53F1"/>
    <w:rsid w:val="004F3F91"/>
    <w:rsid w:val="004F5624"/>
    <w:rsid w:val="004F5767"/>
    <w:rsid w:val="004F639F"/>
    <w:rsid w:val="0050053F"/>
    <w:rsid w:val="00501689"/>
    <w:rsid w:val="00505BB2"/>
    <w:rsid w:val="005066E0"/>
    <w:rsid w:val="0050731D"/>
    <w:rsid w:val="00510FEB"/>
    <w:rsid w:val="0051304B"/>
    <w:rsid w:val="005147CE"/>
    <w:rsid w:val="00516D03"/>
    <w:rsid w:val="00523473"/>
    <w:rsid w:val="005347A9"/>
    <w:rsid w:val="0054071E"/>
    <w:rsid w:val="00544044"/>
    <w:rsid w:val="0054460B"/>
    <w:rsid w:val="0055549C"/>
    <w:rsid w:val="00555511"/>
    <w:rsid w:val="00561056"/>
    <w:rsid w:val="005632C8"/>
    <w:rsid w:val="00565902"/>
    <w:rsid w:val="00567B3F"/>
    <w:rsid w:val="0057704A"/>
    <w:rsid w:val="00581C14"/>
    <w:rsid w:val="00581E5E"/>
    <w:rsid w:val="00584AA2"/>
    <w:rsid w:val="00593062"/>
    <w:rsid w:val="005954FE"/>
    <w:rsid w:val="005B610C"/>
    <w:rsid w:val="005B68F4"/>
    <w:rsid w:val="005C0624"/>
    <w:rsid w:val="005D6A4B"/>
    <w:rsid w:val="005E1B34"/>
    <w:rsid w:val="005E49AE"/>
    <w:rsid w:val="005F2238"/>
    <w:rsid w:val="005F606A"/>
    <w:rsid w:val="005F6EED"/>
    <w:rsid w:val="00605C23"/>
    <w:rsid w:val="00606CEA"/>
    <w:rsid w:val="00616C82"/>
    <w:rsid w:val="00622E91"/>
    <w:rsid w:val="006246D9"/>
    <w:rsid w:val="00631192"/>
    <w:rsid w:val="006335D2"/>
    <w:rsid w:val="006440C3"/>
    <w:rsid w:val="00651391"/>
    <w:rsid w:val="00653F33"/>
    <w:rsid w:val="0065409E"/>
    <w:rsid w:val="0065543F"/>
    <w:rsid w:val="006567AE"/>
    <w:rsid w:val="00660753"/>
    <w:rsid w:val="00665378"/>
    <w:rsid w:val="00671628"/>
    <w:rsid w:val="00675206"/>
    <w:rsid w:val="0067798B"/>
    <w:rsid w:val="006A15C3"/>
    <w:rsid w:val="006A6594"/>
    <w:rsid w:val="006B3282"/>
    <w:rsid w:val="006B477C"/>
    <w:rsid w:val="006B745F"/>
    <w:rsid w:val="006B78B6"/>
    <w:rsid w:val="006C4A10"/>
    <w:rsid w:val="006D3BA4"/>
    <w:rsid w:val="006D551D"/>
    <w:rsid w:val="006D5A66"/>
    <w:rsid w:val="006D7192"/>
    <w:rsid w:val="006E4712"/>
    <w:rsid w:val="006E4738"/>
    <w:rsid w:val="006E5475"/>
    <w:rsid w:val="006E5FC8"/>
    <w:rsid w:val="006E6C1A"/>
    <w:rsid w:val="006F2FC5"/>
    <w:rsid w:val="006F6075"/>
    <w:rsid w:val="00701BB9"/>
    <w:rsid w:val="00701CAA"/>
    <w:rsid w:val="007128A9"/>
    <w:rsid w:val="00713E1F"/>
    <w:rsid w:val="0072430B"/>
    <w:rsid w:val="00751DBD"/>
    <w:rsid w:val="00760EEB"/>
    <w:rsid w:val="00763678"/>
    <w:rsid w:val="00771882"/>
    <w:rsid w:val="007719F3"/>
    <w:rsid w:val="0079172E"/>
    <w:rsid w:val="007957EF"/>
    <w:rsid w:val="00797FC2"/>
    <w:rsid w:val="007A17F5"/>
    <w:rsid w:val="007B6E77"/>
    <w:rsid w:val="007C5931"/>
    <w:rsid w:val="007E449B"/>
    <w:rsid w:val="007F5DBD"/>
    <w:rsid w:val="007F6A49"/>
    <w:rsid w:val="00801ACE"/>
    <w:rsid w:val="00803E94"/>
    <w:rsid w:val="008055CB"/>
    <w:rsid w:val="0080718E"/>
    <w:rsid w:val="008145F7"/>
    <w:rsid w:val="00820D42"/>
    <w:rsid w:val="00822521"/>
    <w:rsid w:val="00831883"/>
    <w:rsid w:val="0083386F"/>
    <w:rsid w:val="008526AE"/>
    <w:rsid w:val="00863A66"/>
    <w:rsid w:val="00865D69"/>
    <w:rsid w:val="00880073"/>
    <w:rsid w:val="00887577"/>
    <w:rsid w:val="00890401"/>
    <w:rsid w:val="00891328"/>
    <w:rsid w:val="0089325A"/>
    <w:rsid w:val="008B54C0"/>
    <w:rsid w:val="008B6A33"/>
    <w:rsid w:val="008E0078"/>
    <w:rsid w:val="008E218A"/>
    <w:rsid w:val="008F5614"/>
    <w:rsid w:val="008F6D70"/>
    <w:rsid w:val="008F7B2C"/>
    <w:rsid w:val="00900E8D"/>
    <w:rsid w:val="00906352"/>
    <w:rsid w:val="009132BC"/>
    <w:rsid w:val="00914091"/>
    <w:rsid w:val="00915D3C"/>
    <w:rsid w:val="009212A2"/>
    <w:rsid w:val="00925A1B"/>
    <w:rsid w:val="00931F0B"/>
    <w:rsid w:val="009334A0"/>
    <w:rsid w:val="00935C43"/>
    <w:rsid w:val="0093641B"/>
    <w:rsid w:val="00936E93"/>
    <w:rsid w:val="00943DD2"/>
    <w:rsid w:val="0095275C"/>
    <w:rsid w:val="0096611D"/>
    <w:rsid w:val="00981BCC"/>
    <w:rsid w:val="00982972"/>
    <w:rsid w:val="009A2808"/>
    <w:rsid w:val="009A4E62"/>
    <w:rsid w:val="009A52EF"/>
    <w:rsid w:val="009A650D"/>
    <w:rsid w:val="009B318B"/>
    <w:rsid w:val="009B73B8"/>
    <w:rsid w:val="009B73D9"/>
    <w:rsid w:val="009C1AAA"/>
    <w:rsid w:val="009D484D"/>
    <w:rsid w:val="009E48F5"/>
    <w:rsid w:val="009E5C2B"/>
    <w:rsid w:val="009F1A73"/>
    <w:rsid w:val="009F6199"/>
    <w:rsid w:val="009F7063"/>
    <w:rsid w:val="00A010A1"/>
    <w:rsid w:val="00A02C95"/>
    <w:rsid w:val="00A03124"/>
    <w:rsid w:val="00A06F23"/>
    <w:rsid w:val="00A1600B"/>
    <w:rsid w:val="00A30C09"/>
    <w:rsid w:val="00A322C2"/>
    <w:rsid w:val="00A36018"/>
    <w:rsid w:val="00A36284"/>
    <w:rsid w:val="00A3680E"/>
    <w:rsid w:val="00A5110E"/>
    <w:rsid w:val="00A62FE7"/>
    <w:rsid w:val="00A63D37"/>
    <w:rsid w:val="00A63F66"/>
    <w:rsid w:val="00A6695C"/>
    <w:rsid w:val="00A725E3"/>
    <w:rsid w:val="00A7403B"/>
    <w:rsid w:val="00A74C18"/>
    <w:rsid w:val="00A86B20"/>
    <w:rsid w:val="00A93E15"/>
    <w:rsid w:val="00AA023C"/>
    <w:rsid w:val="00AA1212"/>
    <w:rsid w:val="00AA54AA"/>
    <w:rsid w:val="00AB0832"/>
    <w:rsid w:val="00AC1793"/>
    <w:rsid w:val="00AC33E8"/>
    <w:rsid w:val="00AD12BB"/>
    <w:rsid w:val="00AE18AE"/>
    <w:rsid w:val="00AE2756"/>
    <w:rsid w:val="00AE37A4"/>
    <w:rsid w:val="00AE50AE"/>
    <w:rsid w:val="00AF0028"/>
    <w:rsid w:val="00AF1236"/>
    <w:rsid w:val="00AF34BF"/>
    <w:rsid w:val="00AF5359"/>
    <w:rsid w:val="00B12D1B"/>
    <w:rsid w:val="00B15627"/>
    <w:rsid w:val="00B16AED"/>
    <w:rsid w:val="00B21B85"/>
    <w:rsid w:val="00B27A37"/>
    <w:rsid w:val="00B33F8B"/>
    <w:rsid w:val="00B373EA"/>
    <w:rsid w:val="00B66366"/>
    <w:rsid w:val="00B7024D"/>
    <w:rsid w:val="00B70F7A"/>
    <w:rsid w:val="00B72CEF"/>
    <w:rsid w:val="00B736A8"/>
    <w:rsid w:val="00B803D5"/>
    <w:rsid w:val="00B90F15"/>
    <w:rsid w:val="00B95A89"/>
    <w:rsid w:val="00BA0624"/>
    <w:rsid w:val="00BA60A8"/>
    <w:rsid w:val="00BB282C"/>
    <w:rsid w:val="00BB3A85"/>
    <w:rsid w:val="00BB4106"/>
    <w:rsid w:val="00BB7417"/>
    <w:rsid w:val="00BC0A21"/>
    <w:rsid w:val="00BC34E2"/>
    <w:rsid w:val="00BC3C76"/>
    <w:rsid w:val="00BC739C"/>
    <w:rsid w:val="00BD6486"/>
    <w:rsid w:val="00BE0D9A"/>
    <w:rsid w:val="00BF6B29"/>
    <w:rsid w:val="00C12F80"/>
    <w:rsid w:val="00C13317"/>
    <w:rsid w:val="00C1382F"/>
    <w:rsid w:val="00C17726"/>
    <w:rsid w:val="00C17E9B"/>
    <w:rsid w:val="00C22DA4"/>
    <w:rsid w:val="00C22F33"/>
    <w:rsid w:val="00C309C6"/>
    <w:rsid w:val="00C3175C"/>
    <w:rsid w:val="00C432E4"/>
    <w:rsid w:val="00C53BE8"/>
    <w:rsid w:val="00C5502D"/>
    <w:rsid w:val="00C57B22"/>
    <w:rsid w:val="00C66C39"/>
    <w:rsid w:val="00C6775C"/>
    <w:rsid w:val="00C876E3"/>
    <w:rsid w:val="00C92107"/>
    <w:rsid w:val="00CA5195"/>
    <w:rsid w:val="00CA7528"/>
    <w:rsid w:val="00CB2D2B"/>
    <w:rsid w:val="00CB71A8"/>
    <w:rsid w:val="00CC2065"/>
    <w:rsid w:val="00CC6AE1"/>
    <w:rsid w:val="00CD048A"/>
    <w:rsid w:val="00CD0A28"/>
    <w:rsid w:val="00CD12C6"/>
    <w:rsid w:val="00CD22E5"/>
    <w:rsid w:val="00CD6113"/>
    <w:rsid w:val="00CD6C10"/>
    <w:rsid w:val="00CF0289"/>
    <w:rsid w:val="00CF7DDE"/>
    <w:rsid w:val="00D01635"/>
    <w:rsid w:val="00D0338D"/>
    <w:rsid w:val="00D054FA"/>
    <w:rsid w:val="00D05CC2"/>
    <w:rsid w:val="00D216F1"/>
    <w:rsid w:val="00D249DF"/>
    <w:rsid w:val="00D33631"/>
    <w:rsid w:val="00D445F1"/>
    <w:rsid w:val="00D471AA"/>
    <w:rsid w:val="00D707B7"/>
    <w:rsid w:val="00D70B85"/>
    <w:rsid w:val="00D82B9B"/>
    <w:rsid w:val="00D861DC"/>
    <w:rsid w:val="00D90DD1"/>
    <w:rsid w:val="00D93A04"/>
    <w:rsid w:val="00DA1736"/>
    <w:rsid w:val="00DA4D10"/>
    <w:rsid w:val="00DA618B"/>
    <w:rsid w:val="00DA6C61"/>
    <w:rsid w:val="00DC21D8"/>
    <w:rsid w:val="00DC2B83"/>
    <w:rsid w:val="00DC2E7A"/>
    <w:rsid w:val="00DE5627"/>
    <w:rsid w:val="00DF647F"/>
    <w:rsid w:val="00E12DF7"/>
    <w:rsid w:val="00E26F0A"/>
    <w:rsid w:val="00E27905"/>
    <w:rsid w:val="00E319AF"/>
    <w:rsid w:val="00E35B07"/>
    <w:rsid w:val="00E40FBA"/>
    <w:rsid w:val="00E51688"/>
    <w:rsid w:val="00E5251C"/>
    <w:rsid w:val="00E55699"/>
    <w:rsid w:val="00E55D6F"/>
    <w:rsid w:val="00E6108F"/>
    <w:rsid w:val="00E6327C"/>
    <w:rsid w:val="00E67FB0"/>
    <w:rsid w:val="00E72901"/>
    <w:rsid w:val="00E8121F"/>
    <w:rsid w:val="00E82525"/>
    <w:rsid w:val="00E8349A"/>
    <w:rsid w:val="00E9408E"/>
    <w:rsid w:val="00E95D82"/>
    <w:rsid w:val="00E96C7C"/>
    <w:rsid w:val="00E97595"/>
    <w:rsid w:val="00EA1370"/>
    <w:rsid w:val="00EA74FA"/>
    <w:rsid w:val="00EB1945"/>
    <w:rsid w:val="00EB241F"/>
    <w:rsid w:val="00EC08C4"/>
    <w:rsid w:val="00EC7C32"/>
    <w:rsid w:val="00ED2CA2"/>
    <w:rsid w:val="00ED3A1C"/>
    <w:rsid w:val="00ED48A3"/>
    <w:rsid w:val="00ED5584"/>
    <w:rsid w:val="00EE41D6"/>
    <w:rsid w:val="00EE68E1"/>
    <w:rsid w:val="00EF2700"/>
    <w:rsid w:val="00EF414A"/>
    <w:rsid w:val="00EF44DF"/>
    <w:rsid w:val="00EF5D9C"/>
    <w:rsid w:val="00EF7866"/>
    <w:rsid w:val="00F10308"/>
    <w:rsid w:val="00F10CCE"/>
    <w:rsid w:val="00F148F5"/>
    <w:rsid w:val="00F16F39"/>
    <w:rsid w:val="00F23C84"/>
    <w:rsid w:val="00F2747D"/>
    <w:rsid w:val="00F33104"/>
    <w:rsid w:val="00F4011F"/>
    <w:rsid w:val="00F453DC"/>
    <w:rsid w:val="00F561EE"/>
    <w:rsid w:val="00F61662"/>
    <w:rsid w:val="00F630BD"/>
    <w:rsid w:val="00F766D9"/>
    <w:rsid w:val="00F80703"/>
    <w:rsid w:val="00F83F74"/>
    <w:rsid w:val="00F845E7"/>
    <w:rsid w:val="00F86588"/>
    <w:rsid w:val="00F91102"/>
    <w:rsid w:val="00F93174"/>
    <w:rsid w:val="00FA2BD6"/>
    <w:rsid w:val="00FA546B"/>
    <w:rsid w:val="00FB19B5"/>
    <w:rsid w:val="00FB405F"/>
    <w:rsid w:val="00FB7B82"/>
    <w:rsid w:val="00FC2BBE"/>
    <w:rsid w:val="00FC3F76"/>
    <w:rsid w:val="00FC6B01"/>
    <w:rsid w:val="00FC6E21"/>
    <w:rsid w:val="00FD407A"/>
    <w:rsid w:val="00FD67CA"/>
    <w:rsid w:val="00FE1C46"/>
    <w:rsid w:val="00FE21A0"/>
    <w:rsid w:val="00FE3FDD"/>
    <w:rsid w:val="00FF153A"/>
    <w:rsid w:val="00FF5C71"/>
    <w:rsid w:val="00FF6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0ED73-EC35-41EF-ABB5-CA99ADB0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3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0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6637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7A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A3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7A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A3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FE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C22F33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05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B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BB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BB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7B7D6-B0A6-43B3-A9E7-D4A1E79B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9</Pages>
  <Words>1437</Words>
  <Characters>8196</Characters>
  <Application>Microsoft Office Word</Application>
  <DocSecurity>0</DocSecurity>
  <Lines>68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Burdavitsyn</dc:creator>
  <cp:keywords/>
  <dc:description/>
  <cp:lastModifiedBy>Oleg Protsyk</cp:lastModifiedBy>
  <cp:revision>21</cp:revision>
  <cp:lastPrinted>2018-09-26T14:06:00Z</cp:lastPrinted>
  <dcterms:created xsi:type="dcterms:W3CDTF">2021-08-30T17:09:00Z</dcterms:created>
  <dcterms:modified xsi:type="dcterms:W3CDTF">2021-09-15T08:25:00Z</dcterms:modified>
</cp:coreProperties>
</file>